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408" w:rsidRPr="00281E32" w:rsidRDefault="00E46DEB" w:rsidP="00643763">
      <w:pPr>
        <w:pStyle w:val="1"/>
        <w:jc w:val="center"/>
      </w:pPr>
      <w:r w:rsidRPr="00E46DEB">
        <w:rPr>
          <w:rFonts w:hint="eastAsia"/>
        </w:rPr>
        <w:t>银联</w:t>
      </w:r>
      <w:r w:rsidRPr="00E46DEB">
        <w:rPr>
          <w:rFonts w:hint="eastAsia"/>
        </w:rPr>
        <w:t>-</w:t>
      </w:r>
      <w:proofErr w:type="gramStart"/>
      <w:r w:rsidR="006D243A">
        <w:rPr>
          <w:rFonts w:hint="eastAsia"/>
        </w:rPr>
        <w:t>反扫</w:t>
      </w:r>
      <w:r w:rsidR="0070359B" w:rsidRPr="00281E32">
        <w:rPr>
          <w:rFonts w:hint="eastAsia"/>
        </w:rPr>
        <w:t>支付</w:t>
      </w:r>
      <w:proofErr w:type="gramEnd"/>
    </w:p>
    <w:p w:rsidR="0070359B" w:rsidRPr="00281E32" w:rsidRDefault="009E11CE" w:rsidP="00281E32">
      <w:pPr>
        <w:pStyle w:val="2"/>
      </w:pPr>
      <w:r w:rsidRPr="00281E32">
        <w:rPr>
          <w:rFonts w:hint="eastAsia"/>
        </w:rPr>
        <w:t>准备</w:t>
      </w:r>
    </w:p>
    <w:p w:rsidR="00972D5B" w:rsidRDefault="00972D5B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银</w:t>
      </w:r>
      <w:proofErr w:type="gramStart"/>
      <w:r w:rsidRPr="00281E32">
        <w:rPr>
          <w:rFonts w:asciiTheme="minorEastAsia" w:hAnsiTheme="minorEastAsia" w:hint="eastAsia"/>
          <w:sz w:val="24"/>
          <w:szCs w:val="24"/>
        </w:rPr>
        <w:t>联业务</w:t>
      </w:r>
      <w:proofErr w:type="gramEnd"/>
      <w:r w:rsidRPr="00281E32">
        <w:rPr>
          <w:rFonts w:asciiTheme="minorEastAsia" w:hAnsiTheme="minorEastAsia" w:hint="eastAsia"/>
          <w:sz w:val="24"/>
          <w:szCs w:val="24"/>
        </w:rPr>
        <w:t>开通</w:t>
      </w:r>
      <w:r w:rsidR="001805C4">
        <w:rPr>
          <w:rFonts w:asciiTheme="minorEastAsia" w:hAnsiTheme="minorEastAsia" w:hint="eastAsia"/>
          <w:sz w:val="24"/>
          <w:szCs w:val="24"/>
        </w:rPr>
        <w:t>，</w:t>
      </w:r>
      <w:r w:rsidRPr="00281E32">
        <w:rPr>
          <w:rFonts w:asciiTheme="minorEastAsia" w:hAnsiTheme="minorEastAsia" w:hint="eastAsia"/>
          <w:sz w:val="24"/>
          <w:szCs w:val="24"/>
        </w:rPr>
        <w:t>可联系商务</w:t>
      </w:r>
      <w:r w:rsidR="00BB565D" w:rsidRPr="00281E32">
        <w:rPr>
          <w:rFonts w:asciiTheme="minorEastAsia" w:hAnsiTheme="minorEastAsia" w:hint="eastAsia"/>
          <w:sz w:val="24"/>
          <w:szCs w:val="24"/>
        </w:rPr>
        <w:t>,</w:t>
      </w:r>
      <w:r w:rsidRPr="00281E32">
        <w:rPr>
          <w:rFonts w:asciiTheme="minorEastAsia" w:hAnsiTheme="minorEastAsia" w:hint="eastAsia"/>
          <w:sz w:val="24"/>
          <w:szCs w:val="24"/>
        </w:rPr>
        <w:t>运营协助开通</w:t>
      </w:r>
    </w:p>
    <w:p w:rsidR="00281E32" w:rsidRPr="00281E32" w:rsidRDefault="009E11CE" w:rsidP="00281E32">
      <w:pPr>
        <w:pStyle w:val="2"/>
      </w:pPr>
      <w:r w:rsidRPr="00281E32">
        <w:rPr>
          <w:rFonts w:hint="eastAsia"/>
        </w:rPr>
        <w:t>配置</w:t>
      </w:r>
    </w:p>
    <w:p w:rsidR="00BB565D" w:rsidRPr="00281E32" w:rsidRDefault="00BB565D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确认银联二</w:t>
      </w:r>
      <w:proofErr w:type="gramStart"/>
      <w:r w:rsidRPr="00281E32">
        <w:rPr>
          <w:rFonts w:asciiTheme="minorEastAsia" w:hAnsiTheme="minorEastAsia" w:hint="eastAsia"/>
          <w:sz w:val="24"/>
          <w:szCs w:val="24"/>
        </w:rPr>
        <w:t>维码业务</w:t>
      </w:r>
      <w:proofErr w:type="gramEnd"/>
      <w:r w:rsidRPr="00281E32">
        <w:rPr>
          <w:rFonts w:asciiTheme="minorEastAsia" w:hAnsiTheme="minorEastAsia" w:hint="eastAsia"/>
          <w:sz w:val="24"/>
          <w:szCs w:val="24"/>
        </w:rPr>
        <w:t>已开通，费率已配置</w:t>
      </w:r>
    </w:p>
    <w:p w:rsidR="00F03F62" w:rsidRPr="00281E32" w:rsidRDefault="00BB565D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 w:rsidRPr="00281E32">
        <w:rPr>
          <w:rFonts w:asciiTheme="minorEastAsia" w:hAnsiTheme="minorEastAsia"/>
          <w:noProof/>
          <w:sz w:val="24"/>
          <w:szCs w:val="24"/>
        </w:rPr>
        <w:drawing>
          <wp:inline distT="0" distB="0" distL="0" distR="0" wp14:anchorId="5FA1A1D4" wp14:editId="480AC4F0">
            <wp:extent cx="5274310" cy="3197860"/>
            <wp:effectExtent l="0" t="0" r="254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97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81E32"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t xml:space="preserve"> </w:t>
      </w:r>
    </w:p>
    <w:p w:rsidR="009E11CE" w:rsidRDefault="005C57AF" w:rsidP="00281E32">
      <w:pPr>
        <w:pStyle w:val="2"/>
      </w:pPr>
      <w:r w:rsidRPr="00281E32">
        <w:rPr>
          <w:rFonts w:hint="eastAsia"/>
        </w:rPr>
        <w:t>流程</w:t>
      </w:r>
    </w:p>
    <w:p w:rsidR="009F5093" w:rsidRPr="00A61496" w:rsidRDefault="009F5093" w:rsidP="009F5093">
      <w:pPr>
        <w:widowControl/>
        <w:numPr>
          <w:ilvl w:val="0"/>
          <w:numId w:val="6"/>
        </w:numPr>
        <w:shd w:val="clear" w:color="auto" w:fill="FFFFFF"/>
        <w:spacing w:before="120" w:after="100" w:afterAutospacing="1"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消费者打开银联APP，展示付款码；</w:t>
      </w:r>
    </w:p>
    <w:p w:rsidR="009F5093" w:rsidRPr="00A61496" w:rsidRDefault="009F5093" w:rsidP="009F5093">
      <w:pPr>
        <w:widowControl/>
        <w:numPr>
          <w:ilvl w:val="0"/>
          <w:numId w:val="6"/>
        </w:numPr>
        <w:shd w:val="clear" w:color="auto" w:fill="FFFFFF"/>
        <w:spacing w:before="120" w:after="100" w:afterAutospacing="1"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商户收银员通过</w:t>
      </w:r>
      <w:proofErr w:type="gramStart"/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扫码枪</w:t>
      </w:r>
      <w:proofErr w:type="gramEnd"/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等收银</w:t>
      </w:r>
      <w:proofErr w:type="gramStart"/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工具扫码读取</w:t>
      </w:r>
      <w:proofErr w:type="gramEnd"/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付款码信息；</w:t>
      </w:r>
    </w:p>
    <w:p w:rsidR="009F5093" w:rsidRPr="00A61496" w:rsidRDefault="009F5093" w:rsidP="009F5093">
      <w:pPr>
        <w:widowControl/>
        <w:numPr>
          <w:ilvl w:val="0"/>
          <w:numId w:val="6"/>
        </w:numPr>
        <w:shd w:val="clear" w:color="auto" w:fill="FFFFFF"/>
        <w:spacing w:before="120" w:after="100" w:afterAutospacing="1"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商户业务系统调用斗拱的</w:t>
      </w:r>
      <w:r w:rsidR="00A61496">
        <w:fldChar w:fldCharType="begin"/>
      </w:r>
      <w:r w:rsidR="00A61496">
        <w:instrText>HYPERLINK "https://paas.huifu.com/partners/api" \l "/smzf/api_jhfs"</w:instrText>
      </w:r>
      <w:r w:rsidR="00A61496">
        <w:fldChar w:fldCharType="separate"/>
      </w:r>
      <w:proofErr w:type="gramStart"/>
      <w:r w:rsidR="00A61496">
        <w:rPr>
          <w:rStyle w:val="a7"/>
          <w:rFonts w:asciiTheme="minorEastAsia" w:hAnsiTheme="minorEastAsia"/>
          <w:sz w:val="24"/>
          <w:szCs w:val="24"/>
        </w:rPr>
        <w:t>聚合反扫接口</w:t>
      </w:r>
      <w:proofErr w:type="gramEnd"/>
      <w:r w:rsidR="00A61496">
        <w:rPr>
          <w:rStyle w:val="a7"/>
          <w:rFonts w:asciiTheme="minorEastAsia" w:hAnsiTheme="minorEastAsia"/>
          <w:sz w:val="24"/>
          <w:szCs w:val="24"/>
        </w:rPr>
        <w:fldChar w:fldCharType="end"/>
      </w:r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将业务订单信息、</w:t>
      </w:r>
      <w:proofErr w:type="gramStart"/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</w:t>
      </w:r>
      <w:proofErr w:type="gramEnd"/>
      <w:r w:rsidRPr="00A61496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/支付宝/银联/数字货币的付款码、设备信息传入即可。</w:t>
      </w:r>
    </w:p>
    <w:p w:rsidR="007473C2" w:rsidRPr="00281E32" w:rsidRDefault="007473C2" w:rsidP="00281E3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获取</w:t>
      </w:r>
      <w:bookmarkStart w:id="0" w:name="_GoBack"/>
      <w:bookmarkEnd w:id="0"/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支付结果</w:t>
      </w:r>
    </w:p>
    <w:p w:rsidR="00281E32" w:rsidRPr="00EA1BA3" w:rsidRDefault="007473C2" w:rsidP="00281E3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客户支付完成后汇付会将支付结果推送到客户异步地址</w:t>
      </w:r>
      <w:r w:rsidR="002A28AF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(请参中</w:t>
      </w:r>
      <w:proofErr w:type="spellStart"/>
      <w:r w:rsidR="002A28AF">
        <w:rPr>
          <w:rFonts w:ascii="PingFangSC-Regular" w:hAnsi="PingFangSC-Regular"/>
          <w:color w:val="4C4C4C"/>
          <w:szCs w:val="21"/>
          <w:shd w:val="clear" w:color="auto" w:fill="FFFFFF"/>
        </w:rPr>
        <w:t>notify_url</w:t>
      </w:r>
      <w:proofErr w:type="spellEnd"/>
      <w:r w:rsidR="002A28AF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)</w:t>
      </w:r>
    </w:p>
    <w:p w:rsidR="007473C2" w:rsidRPr="00281E32" w:rsidRDefault="007473C2" w:rsidP="00281E32">
      <w:pPr>
        <w:pStyle w:val="af0"/>
        <w:spacing w:line="360" w:lineRule="auto"/>
        <w:ind w:left="780" w:firstLineChars="0" w:firstLine="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如果长时间未收到异步结果可以调用查询接口查询</w:t>
      </w:r>
      <w:hyperlink r:id="rId8" w:anchor="/smzf/api_qrpay_cx?id=miniw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交易查询接口</w:t>
        </w:r>
      </w:hyperlink>
      <w:r w:rsidRPr="00281E32"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t xml:space="preserve"> </w:t>
      </w:r>
    </w:p>
    <w:p w:rsidR="007473C2" w:rsidRPr="00281E32" w:rsidRDefault="008F033B" w:rsidP="00281E3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lastRenderedPageBreak/>
        <w:t>支付交易退款</w:t>
      </w:r>
    </w:p>
    <w:p w:rsidR="007473C2" w:rsidRPr="00281E32" w:rsidRDefault="007473C2" w:rsidP="00281E32">
      <w:pPr>
        <w:pStyle w:val="af0"/>
        <w:spacing w:line="360" w:lineRule="auto"/>
        <w:ind w:left="780" w:firstLineChars="0" w:firstLine="0"/>
        <w:rPr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调用交易退款接口</w:t>
      </w:r>
      <w:hyperlink r:id="rId9" w:anchor="/smzf/api_qrpay_tk?id=miniwx" w:history="1">
        <w:proofErr w:type="gramStart"/>
        <w:r w:rsidR="00F2163B">
          <w:rPr>
            <w:rStyle w:val="a7"/>
            <w:rFonts w:asciiTheme="minorEastAsia" w:hAnsiTheme="minorEastAsia"/>
            <w:sz w:val="24"/>
            <w:szCs w:val="24"/>
          </w:rPr>
          <w:t>扫码交易</w:t>
        </w:r>
        <w:proofErr w:type="gramEnd"/>
        <w:r w:rsidR="00F2163B">
          <w:rPr>
            <w:rStyle w:val="a7"/>
            <w:rFonts w:asciiTheme="minorEastAsia" w:hAnsiTheme="minorEastAsia"/>
            <w:sz w:val="24"/>
            <w:szCs w:val="24"/>
          </w:rPr>
          <w:t>退款</w:t>
        </w:r>
      </w:hyperlink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，退款</w:t>
      </w:r>
      <w:proofErr w:type="gramStart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成功资</w:t>
      </w:r>
      <w:proofErr w:type="gramEnd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金将原路返回</w:t>
      </w:r>
      <w:r w:rsidR="00281E3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并推送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退款结果</w:t>
      </w:r>
      <w:r w:rsidR="00281E3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到客户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异步</w:t>
      </w:r>
      <w:r w:rsidR="00FB753B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地址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或者通过</w:t>
      </w:r>
      <w:hyperlink r:id="rId10" w:anchor="/smzf/api_qrpay_tkcx?id=ewm" w:history="1">
        <w:proofErr w:type="gramStart"/>
        <w:r w:rsidR="00F2163B">
          <w:rPr>
            <w:rStyle w:val="a7"/>
            <w:rFonts w:asciiTheme="minorEastAsia" w:hAnsiTheme="minorEastAsia"/>
            <w:sz w:val="24"/>
            <w:szCs w:val="24"/>
          </w:rPr>
          <w:t>扫码交</w:t>
        </w:r>
        <w:proofErr w:type="gramEnd"/>
        <w:r w:rsidR="00F2163B">
          <w:rPr>
            <w:rStyle w:val="a7"/>
            <w:rFonts w:asciiTheme="minorEastAsia" w:hAnsiTheme="minorEastAsia"/>
            <w:sz w:val="24"/>
            <w:szCs w:val="24"/>
          </w:rPr>
          <w:t>易退款查询</w:t>
        </w:r>
      </w:hyperlink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进行退款查询。</w:t>
      </w:r>
    </w:p>
    <w:p w:rsidR="007473C2" w:rsidRPr="00281E32" w:rsidRDefault="007473C2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3568E2" w:rsidRPr="00281E32" w:rsidRDefault="00585664" w:rsidP="00281E32">
      <w:pPr>
        <w:pStyle w:val="2"/>
      </w:pPr>
      <w:r w:rsidRPr="00281E32">
        <w:rPr>
          <w:rFonts w:hint="eastAsia"/>
        </w:rPr>
        <w:t>必选</w:t>
      </w:r>
      <w:r w:rsidR="005455D2" w:rsidRPr="00281E32">
        <w:rPr>
          <w:rFonts w:hint="eastAsia"/>
        </w:rPr>
        <w:t>接口</w:t>
      </w:r>
    </w:p>
    <w:p w:rsidR="007473C2" w:rsidRPr="00281E32" w:rsidRDefault="007473C2" w:rsidP="00281E3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proofErr w:type="gramStart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聚合</w:t>
      </w:r>
      <w:r w:rsidR="006D243A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反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扫接口</w:t>
      </w:r>
      <w:proofErr w:type="gramEnd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：</w:t>
      </w:r>
      <w:hyperlink r:id="rId11" w:anchor="/smzf/api_jhfs" w:history="1">
        <w:proofErr w:type="gramStart"/>
        <w:r w:rsidR="006D243A">
          <w:rPr>
            <w:rStyle w:val="a7"/>
            <w:rFonts w:asciiTheme="minorEastAsia" w:hAnsiTheme="minorEastAsia"/>
            <w:sz w:val="24"/>
            <w:szCs w:val="24"/>
          </w:rPr>
          <w:t>聚合反扫接口</w:t>
        </w:r>
        <w:proofErr w:type="gramEnd"/>
      </w:hyperlink>
    </w:p>
    <w:p w:rsidR="007473C2" w:rsidRPr="00281E32" w:rsidRDefault="007473C2" w:rsidP="00281E32">
      <w:pPr>
        <w:pStyle w:val="af0"/>
        <w:numPr>
          <w:ilvl w:val="0"/>
          <w:numId w:val="7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proofErr w:type="gramStart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扫码交易</w:t>
      </w:r>
      <w:proofErr w:type="gramEnd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查询接口：</w:t>
      </w:r>
      <w:hyperlink r:id="rId12" w:anchor="/smzf/api_qrpay_cx?id=miniw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交易查询接口</w:t>
        </w:r>
      </w:hyperlink>
    </w:p>
    <w:p w:rsidR="00585664" w:rsidRPr="00281E32" w:rsidRDefault="00585664" w:rsidP="00281E32">
      <w:pPr>
        <w:pStyle w:val="2"/>
      </w:pPr>
      <w:r w:rsidRPr="00281E32">
        <w:rPr>
          <w:rFonts w:hint="eastAsia"/>
        </w:rPr>
        <w:t>可选接口</w:t>
      </w:r>
    </w:p>
    <w:p w:rsidR="007473C2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proofErr w:type="gramStart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扫码交易</w:t>
      </w:r>
      <w:proofErr w:type="gramEnd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退款接口：</w:t>
      </w:r>
      <w:hyperlink r:id="rId13" w:anchor="/smzf/api_qrpay_tk?id=miniwx" w:history="1">
        <w:proofErr w:type="gramStart"/>
        <w:r w:rsidR="00F2163B">
          <w:rPr>
            <w:rStyle w:val="a7"/>
            <w:rFonts w:asciiTheme="minorEastAsia" w:hAnsiTheme="minorEastAsia"/>
            <w:sz w:val="24"/>
            <w:szCs w:val="24"/>
          </w:rPr>
          <w:t>扫码交易</w:t>
        </w:r>
        <w:proofErr w:type="gramEnd"/>
        <w:r w:rsidR="00F2163B">
          <w:rPr>
            <w:rStyle w:val="a7"/>
            <w:rFonts w:asciiTheme="minorEastAsia" w:hAnsiTheme="minorEastAsia"/>
            <w:sz w:val="24"/>
            <w:szCs w:val="24"/>
          </w:rPr>
          <w:t>退款</w:t>
        </w:r>
      </w:hyperlink>
    </w:p>
    <w:p w:rsidR="007473C2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proofErr w:type="gramStart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扫码交易</w:t>
      </w:r>
      <w:proofErr w:type="gramEnd"/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退款查询接口：</w:t>
      </w:r>
      <w:hyperlink r:id="rId14" w:anchor="/smzf/api_qrpay_tkcx?id=miniw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交易退款查询接口</w:t>
        </w:r>
      </w:hyperlink>
    </w:p>
    <w:p w:rsidR="007473C2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交易关单接口：</w:t>
      </w:r>
      <w:hyperlink r:id="rId15" w:anchor="/smzf/api_qrpay_jygd?id=miniw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交易关单接口</w:t>
        </w:r>
      </w:hyperlink>
    </w:p>
    <w:p w:rsidR="007473C2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交易关单查询接口：</w:t>
      </w:r>
      <w:hyperlink r:id="rId16" w:anchor="/smzf/api_jygdcx?id=miniw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交易关单查询接口</w:t>
        </w:r>
      </w:hyperlink>
    </w:p>
    <w:p w:rsidR="007473C2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结算对账单配置接口：</w:t>
      </w:r>
      <w:hyperlink r:id="rId17" w:anchor="/jyjs/api_jyjs_wjpz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交易结算对账文件配置</w:t>
        </w:r>
      </w:hyperlink>
    </w:p>
    <w:p w:rsidR="007473C2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交易结算对账单配置查询接口：</w:t>
      </w:r>
      <w:hyperlink r:id="rId18" w:anchor="/jyjs/api_jyjs_wjpzc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交易结算对账单配置查询</w:t>
        </w:r>
      </w:hyperlink>
    </w:p>
    <w:p w:rsidR="0025041B" w:rsidRPr="00281E32" w:rsidRDefault="007473C2" w:rsidP="00281E3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交易结算对账单查询：</w:t>
      </w:r>
      <w:hyperlink r:id="rId19" w:anchor="/jyjs/api_jyjs_wjcx" w:history="1">
        <w:r w:rsidR="00F2163B">
          <w:rPr>
            <w:rStyle w:val="a7"/>
            <w:rFonts w:asciiTheme="minorEastAsia" w:hAnsiTheme="minorEastAsia"/>
            <w:sz w:val="24"/>
            <w:szCs w:val="24"/>
          </w:rPr>
          <w:t>交易结算对账单查询</w:t>
        </w:r>
      </w:hyperlink>
    </w:p>
    <w:sectPr w:rsidR="0025041B" w:rsidRPr="00281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6161" w:rsidRDefault="00346161" w:rsidP="0070359B">
      <w:r>
        <w:separator/>
      </w:r>
    </w:p>
  </w:endnote>
  <w:endnote w:type="continuationSeparator" w:id="0">
    <w:p w:rsidR="00346161" w:rsidRDefault="00346161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ingFangSC-Regular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6161" w:rsidRDefault="00346161" w:rsidP="0070359B">
      <w:r>
        <w:separator/>
      </w:r>
    </w:p>
  </w:footnote>
  <w:footnote w:type="continuationSeparator" w:id="0">
    <w:p w:rsidR="00346161" w:rsidRDefault="00346161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93193"/>
    <w:multiLevelType w:val="hybridMultilevel"/>
    <w:tmpl w:val="2E48D8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10F0D76"/>
    <w:multiLevelType w:val="hybridMultilevel"/>
    <w:tmpl w:val="10F0233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1637AD"/>
    <w:multiLevelType w:val="hybridMultilevel"/>
    <w:tmpl w:val="4DB0B71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FE6E20"/>
    <w:multiLevelType w:val="hybridMultilevel"/>
    <w:tmpl w:val="DBCE12D2"/>
    <w:lvl w:ilvl="0" w:tplc="5936083C">
      <w:start w:val="1"/>
      <w:numFmt w:val="decimal"/>
      <w:lvlText w:val="%1."/>
      <w:lvlJc w:val="left"/>
      <w:pPr>
        <w:ind w:left="420" w:hanging="420"/>
      </w:pPr>
      <w:rPr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82D6F0E"/>
    <w:multiLevelType w:val="multilevel"/>
    <w:tmpl w:val="739CB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1081E02"/>
    <w:multiLevelType w:val="hybridMultilevel"/>
    <w:tmpl w:val="C7102DD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 w15:restartNumberingAfterBreak="0">
    <w:nsid w:val="7DB42B6C"/>
    <w:multiLevelType w:val="hybridMultilevel"/>
    <w:tmpl w:val="D5DA9B6A"/>
    <w:lvl w:ilvl="0" w:tplc="DD2A400E">
      <w:start w:val="1"/>
      <w:numFmt w:val="decimal"/>
      <w:lvlText w:val="%1."/>
      <w:lvlJc w:val="left"/>
      <w:pPr>
        <w:ind w:left="780" w:hanging="360"/>
      </w:pPr>
      <w:rPr>
        <w:rFonts w:asciiTheme="minorEastAsia" w:hAnsiTheme="minorEastAsia" w:hint="default"/>
        <w:i/>
        <w:color w:val="808080" w:themeColor="background1" w:themeShade="80"/>
        <w:sz w:val="24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7E265AE2"/>
    <w:multiLevelType w:val="hybridMultilevel"/>
    <w:tmpl w:val="B48A8730"/>
    <w:lvl w:ilvl="0" w:tplc="E51AD9BA">
      <w:start w:val="1"/>
      <w:numFmt w:val="decimal"/>
      <w:lvlText w:val="%1."/>
      <w:lvlJc w:val="left"/>
      <w:pPr>
        <w:ind w:left="420" w:hanging="420"/>
      </w:pPr>
      <w:rPr>
        <w:color w:val="auto"/>
        <w:shd w:val="clear" w:color="auto" w:fil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7"/>
  </w:num>
  <w:num w:numId="5">
    <w:abstractNumId w:val="2"/>
  </w:num>
  <w:num w:numId="6">
    <w:abstractNumId w:val="8"/>
  </w:num>
  <w:num w:numId="7">
    <w:abstractNumId w:val="9"/>
  </w:num>
  <w:num w:numId="8">
    <w:abstractNumId w:val="4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70CC"/>
    <w:rsid w:val="00052D98"/>
    <w:rsid w:val="000669D8"/>
    <w:rsid w:val="000839DC"/>
    <w:rsid w:val="00086E49"/>
    <w:rsid w:val="00091A74"/>
    <w:rsid w:val="000B1BA8"/>
    <w:rsid w:val="000B4826"/>
    <w:rsid w:val="000D1FDC"/>
    <w:rsid w:val="00105AC1"/>
    <w:rsid w:val="00165730"/>
    <w:rsid w:val="00170B34"/>
    <w:rsid w:val="001805C4"/>
    <w:rsid w:val="001A5408"/>
    <w:rsid w:val="001D4BA5"/>
    <w:rsid w:val="001D711A"/>
    <w:rsid w:val="001E3314"/>
    <w:rsid w:val="00205AB4"/>
    <w:rsid w:val="00240AD0"/>
    <w:rsid w:val="00243FEF"/>
    <w:rsid w:val="00246439"/>
    <w:rsid w:val="0025041B"/>
    <w:rsid w:val="00281E32"/>
    <w:rsid w:val="0028351C"/>
    <w:rsid w:val="002836C0"/>
    <w:rsid w:val="002A28AF"/>
    <w:rsid w:val="002B1627"/>
    <w:rsid w:val="002D4E3D"/>
    <w:rsid w:val="002E4728"/>
    <w:rsid w:val="00320811"/>
    <w:rsid w:val="00346161"/>
    <w:rsid w:val="00346944"/>
    <w:rsid w:val="003568E2"/>
    <w:rsid w:val="00370541"/>
    <w:rsid w:val="003C4DB1"/>
    <w:rsid w:val="003F4E09"/>
    <w:rsid w:val="003F59D6"/>
    <w:rsid w:val="0044490A"/>
    <w:rsid w:val="00474DFC"/>
    <w:rsid w:val="00483374"/>
    <w:rsid w:val="0048460C"/>
    <w:rsid w:val="00490CA5"/>
    <w:rsid w:val="004D3C01"/>
    <w:rsid w:val="0051277C"/>
    <w:rsid w:val="00522673"/>
    <w:rsid w:val="005314F5"/>
    <w:rsid w:val="005318F3"/>
    <w:rsid w:val="00532B32"/>
    <w:rsid w:val="005347ED"/>
    <w:rsid w:val="005455D2"/>
    <w:rsid w:val="005459DD"/>
    <w:rsid w:val="0055021F"/>
    <w:rsid w:val="005572D9"/>
    <w:rsid w:val="005719D0"/>
    <w:rsid w:val="00581278"/>
    <w:rsid w:val="00585664"/>
    <w:rsid w:val="005926D7"/>
    <w:rsid w:val="005B045F"/>
    <w:rsid w:val="005C57AF"/>
    <w:rsid w:val="005D7966"/>
    <w:rsid w:val="005E04E3"/>
    <w:rsid w:val="00612EF7"/>
    <w:rsid w:val="00643763"/>
    <w:rsid w:val="006576DE"/>
    <w:rsid w:val="0068156F"/>
    <w:rsid w:val="006966FD"/>
    <w:rsid w:val="006A77B6"/>
    <w:rsid w:val="006D243A"/>
    <w:rsid w:val="006E52A7"/>
    <w:rsid w:val="006F60F7"/>
    <w:rsid w:val="0070359B"/>
    <w:rsid w:val="007207D9"/>
    <w:rsid w:val="00743E29"/>
    <w:rsid w:val="007473C2"/>
    <w:rsid w:val="00754F0C"/>
    <w:rsid w:val="007F19DC"/>
    <w:rsid w:val="007F57E4"/>
    <w:rsid w:val="00804220"/>
    <w:rsid w:val="008048A1"/>
    <w:rsid w:val="0082207C"/>
    <w:rsid w:val="00831D3A"/>
    <w:rsid w:val="00846910"/>
    <w:rsid w:val="008A2F24"/>
    <w:rsid w:val="008E5C04"/>
    <w:rsid w:val="008F033B"/>
    <w:rsid w:val="008F379E"/>
    <w:rsid w:val="00900236"/>
    <w:rsid w:val="00923617"/>
    <w:rsid w:val="00972D5B"/>
    <w:rsid w:val="00973A85"/>
    <w:rsid w:val="00995AA6"/>
    <w:rsid w:val="009E11CE"/>
    <w:rsid w:val="009E54F8"/>
    <w:rsid w:val="009F5093"/>
    <w:rsid w:val="00A46632"/>
    <w:rsid w:val="00A47EAF"/>
    <w:rsid w:val="00A6121D"/>
    <w:rsid w:val="00A61496"/>
    <w:rsid w:val="00AB0A33"/>
    <w:rsid w:val="00AB385F"/>
    <w:rsid w:val="00AC362A"/>
    <w:rsid w:val="00AC7999"/>
    <w:rsid w:val="00AE2497"/>
    <w:rsid w:val="00AE5F0F"/>
    <w:rsid w:val="00B44BC9"/>
    <w:rsid w:val="00BA5AA8"/>
    <w:rsid w:val="00BB565D"/>
    <w:rsid w:val="00BD1240"/>
    <w:rsid w:val="00BE290A"/>
    <w:rsid w:val="00C0053E"/>
    <w:rsid w:val="00CA158B"/>
    <w:rsid w:val="00CD0A1B"/>
    <w:rsid w:val="00CD10BF"/>
    <w:rsid w:val="00D1182D"/>
    <w:rsid w:val="00D15E0B"/>
    <w:rsid w:val="00D70A6F"/>
    <w:rsid w:val="00D716C0"/>
    <w:rsid w:val="00D83CD8"/>
    <w:rsid w:val="00D8634D"/>
    <w:rsid w:val="00DB23EA"/>
    <w:rsid w:val="00DC224C"/>
    <w:rsid w:val="00DC4142"/>
    <w:rsid w:val="00DE0C69"/>
    <w:rsid w:val="00E46DEB"/>
    <w:rsid w:val="00E76489"/>
    <w:rsid w:val="00E773B0"/>
    <w:rsid w:val="00EA1BA3"/>
    <w:rsid w:val="00ED510C"/>
    <w:rsid w:val="00EE2DB4"/>
    <w:rsid w:val="00EE5681"/>
    <w:rsid w:val="00F0224C"/>
    <w:rsid w:val="00F03F62"/>
    <w:rsid w:val="00F2163B"/>
    <w:rsid w:val="00F2172E"/>
    <w:rsid w:val="00F24DDB"/>
    <w:rsid w:val="00F4520D"/>
    <w:rsid w:val="00F605D8"/>
    <w:rsid w:val="00F73EEC"/>
    <w:rsid w:val="00FB2EDE"/>
    <w:rsid w:val="00FB753B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5F20EA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styleId="af0">
    <w:name w:val="List Paragraph"/>
    <w:basedOn w:val="a"/>
    <w:uiPriority w:val="34"/>
    <w:qFormat/>
    <w:rsid w:val="00BB565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34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as.huifu.com/partners/api" TargetMode="External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hyperlink" Target="https://paas.huifu.com/partners/api" TargetMode="Externa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" TargetMode="External"/><Relationship Id="rId10" Type="http://schemas.openxmlformats.org/officeDocument/2006/relationships/hyperlink" Target="https://paas.huifu.com/partners/api/" TargetMode="External"/><Relationship Id="rId19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api" TargetMode="External"/><Relationship Id="rId14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230</Words>
  <Characters>1312</Characters>
  <Application>Microsoft Office Word</Application>
  <DocSecurity>0</DocSecurity>
  <Lines>10</Lines>
  <Paragraphs>3</Paragraphs>
  <ScaleCrop>false</ScaleCrop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张陈</cp:lastModifiedBy>
  <cp:revision>147</cp:revision>
  <dcterms:created xsi:type="dcterms:W3CDTF">2024-05-15T05:35:00Z</dcterms:created>
  <dcterms:modified xsi:type="dcterms:W3CDTF">2024-06-28T08:12:00Z</dcterms:modified>
</cp:coreProperties>
</file>