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408" w:rsidRPr="00281E32" w:rsidRDefault="00246439" w:rsidP="00C83C46">
      <w:pPr>
        <w:pStyle w:val="1"/>
        <w:jc w:val="center"/>
      </w:pPr>
      <w:r w:rsidRPr="00281E32">
        <w:rPr>
          <w:rFonts w:hint="eastAsia"/>
        </w:rPr>
        <w:t>银联</w:t>
      </w:r>
      <w:r w:rsidR="00737953">
        <w:rPr>
          <w:rFonts w:hint="eastAsia"/>
        </w:rPr>
        <w:t>-</w:t>
      </w:r>
      <w:r w:rsidR="00737953">
        <w:t>APP</w:t>
      </w:r>
      <w:r w:rsidR="0070359B" w:rsidRPr="00281E32">
        <w:rPr>
          <w:rFonts w:hint="eastAsia"/>
        </w:rPr>
        <w:t>支付</w:t>
      </w:r>
    </w:p>
    <w:p w:rsidR="0070359B" w:rsidRPr="00281E32" w:rsidRDefault="009E11CE" w:rsidP="00281E32">
      <w:pPr>
        <w:pStyle w:val="2"/>
      </w:pPr>
      <w:r w:rsidRPr="00281E32">
        <w:rPr>
          <w:rFonts w:hint="eastAsia"/>
        </w:rPr>
        <w:t>准备</w:t>
      </w:r>
    </w:p>
    <w:p w:rsidR="00C96813" w:rsidRPr="00C96813" w:rsidRDefault="00972D5B" w:rsidP="00281E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1E32">
        <w:rPr>
          <w:rFonts w:asciiTheme="minorEastAsia" w:hAnsiTheme="minorEastAsia" w:hint="eastAsia"/>
          <w:sz w:val="24"/>
          <w:szCs w:val="24"/>
        </w:rPr>
        <w:t>银联业务开通</w:t>
      </w:r>
      <w:r w:rsidR="00A24724">
        <w:rPr>
          <w:rFonts w:asciiTheme="minorEastAsia" w:hAnsiTheme="minorEastAsia" w:hint="eastAsia"/>
          <w:sz w:val="24"/>
          <w:szCs w:val="24"/>
        </w:rPr>
        <w:t>，</w:t>
      </w:r>
      <w:r w:rsidR="00C96813" w:rsidRPr="00281E32">
        <w:rPr>
          <w:rFonts w:asciiTheme="minorEastAsia" w:hAnsiTheme="minorEastAsia" w:hint="eastAsia"/>
          <w:sz w:val="24"/>
          <w:szCs w:val="24"/>
        </w:rPr>
        <w:t>可联系商务,运营协助开通</w:t>
      </w:r>
    </w:p>
    <w:p w:rsidR="00F870D4" w:rsidRPr="00281E32" w:rsidRDefault="00F870D4" w:rsidP="00281E32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银联报备已完成（联系运营协助）</w:t>
      </w:r>
    </w:p>
    <w:p w:rsidR="00281E32" w:rsidRPr="00281E32" w:rsidRDefault="009E11CE" w:rsidP="00281E32">
      <w:pPr>
        <w:pStyle w:val="2"/>
      </w:pPr>
      <w:r w:rsidRPr="00281E32">
        <w:rPr>
          <w:rFonts w:hint="eastAsia"/>
        </w:rPr>
        <w:t>配置</w:t>
      </w:r>
    </w:p>
    <w:p w:rsidR="00BB565D" w:rsidRPr="00281E32" w:rsidRDefault="00BB565D" w:rsidP="00281E32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281E32">
        <w:rPr>
          <w:rFonts w:asciiTheme="minorEastAsia" w:hAnsiTheme="minorEastAsia" w:hint="eastAsia"/>
          <w:sz w:val="24"/>
          <w:szCs w:val="24"/>
        </w:rPr>
        <w:t>确认银联二维码业务已开通，费率已配置</w:t>
      </w:r>
    </w:p>
    <w:p w:rsidR="00F03F62" w:rsidRPr="00281E32" w:rsidRDefault="00BB565D" w:rsidP="00281E32">
      <w:pPr>
        <w:spacing w:line="360" w:lineRule="auto"/>
        <w:rPr>
          <w:rFonts w:asciiTheme="minorEastAsia" w:hAnsiTheme="minorEastAsia"/>
          <w:i/>
          <w:color w:val="808080" w:themeColor="background1" w:themeShade="80"/>
          <w:sz w:val="24"/>
          <w:szCs w:val="24"/>
        </w:rPr>
      </w:pPr>
      <w:r w:rsidRPr="00281E32">
        <w:rPr>
          <w:rFonts w:asciiTheme="minorEastAsia" w:hAnsiTheme="minorEastAsia"/>
          <w:noProof/>
          <w:sz w:val="24"/>
          <w:szCs w:val="24"/>
        </w:rPr>
        <w:drawing>
          <wp:inline distT="0" distB="0" distL="0" distR="0" wp14:anchorId="5FA1A1D4" wp14:editId="480AC4F0">
            <wp:extent cx="5274310" cy="3197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197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281E32">
        <w:rPr>
          <w:rFonts w:asciiTheme="minorEastAsia" w:hAnsiTheme="minorEastAsia"/>
          <w:i/>
          <w:color w:val="808080" w:themeColor="background1" w:themeShade="80"/>
          <w:sz w:val="24"/>
          <w:szCs w:val="24"/>
        </w:rPr>
        <w:t xml:space="preserve"> </w:t>
      </w:r>
    </w:p>
    <w:p w:rsidR="009E11CE" w:rsidRDefault="005C57AF" w:rsidP="00281E32">
      <w:pPr>
        <w:pStyle w:val="2"/>
      </w:pPr>
      <w:r w:rsidRPr="00281E32">
        <w:rPr>
          <w:rFonts w:hint="eastAsia"/>
        </w:rPr>
        <w:lastRenderedPageBreak/>
        <w:t>流程</w:t>
      </w:r>
    </w:p>
    <w:p w:rsidR="00281E32" w:rsidRPr="00281E32" w:rsidRDefault="00851F1B" w:rsidP="00281E32">
      <w:r>
        <w:rPr>
          <w:noProof/>
        </w:rPr>
        <w:drawing>
          <wp:inline distT="0" distB="0" distL="0" distR="0" wp14:anchorId="4FCDE206" wp14:editId="501F1D91">
            <wp:extent cx="5274310" cy="3989705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9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7999" w:rsidRPr="00EA1BA3" w:rsidRDefault="00BB565D" w:rsidP="00367324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</w:pPr>
      <w:r w:rsidRPr="00281E32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商户调用</w:t>
      </w:r>
      <w:hyperlink r:id="rId9" w:anchor="/api_unionapp.md" w:tgtFrame="_blank" w:history="1">
        <w:r w:rsidR="00367324" w:rsidRPr="00367324">
          <w:rPr>
            <w:rStyle w:val="a5"/>
            <w:rFonts w:asciiTheme="minorEastAsia" w:hAnsiTheme="minorEastAsia"/>
            <w:sz w:val="24"/>
            <w:szCs w:val="24"/>
          </w:rPr>
          <w:t>银联统一在线收银台</w:t>
        </w:r>
      </w:hyperlink>
    </w:p>
    <w:p w:rsidR="00AC7999" w:rsidRPr="00281E32" w:rsidRDefault="007473C2" w:rsidP="00281E32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i/>
          <w:color w:val="808080" w:themeColor="background1" w:themeShade="80"/>
          <w:sz w:val="24"/>
          <w:szCs w:val="24"/>
        </w:rPr>
      </w:pPr>
      <w:r w:rsidRPr="00281E32"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  <w:t>拿到服务端</w:t>
      </w:r>
      <w:r w:rsidR="00367324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返回的银联受理订单号(</w:t>
      </w:r>
      <w:r w:rsidR="00367324">
        <w:rPr>
          <w:rFonts w:ascii="PingFangSC-Regular" w:hAnsi="PingFangSC-Regular"/>
          <w:color w:val="4C4C4C"/>
          <w:szCs w:val="21"/>
          <w:shd w:val="clear" w:color="auto" w:fill="FFFFFF"/>
        </w:rPr>
        <w:t>union_order_no</w:t>
      </w:r>
      <w:r w:rsidR="00367324"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  <w:t>)</w:t>
      </w:r>
    </w:p>
    <w:p w:rsidR="00AC7999" w:rsidRDefault="00367324" w:rsidP="00281E32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通过</w:t>
      </w:r>
      <w:r>
        <w:rPr>
          <w:rFonts w:ascii="PingFangSC-Regular" w:hAnsi="PingFangSC-Regular"/>
          <w:color w:val="4C4C4C"/>
          <w:szCs w:val="21"/>
          <w:shd w:val="clear" w:color="auto" w:fill="FFFFFF"/>
        </w:rPr>
        <w:t>union_order_no</w:t>
      </w: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启动支付控件</w:t>
      </w:r>
    </w:p>
    <w:p w:rsidR="00367324" w:rsidRPr="00367324" w:rsidRDefault="00367324" w:rsidP="00367324">
      <w:pPr>
        <w:spacing w:line="360" w:lineRule="auto"/>
        <w:ind w:left="780"/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</w:pPr>
      <w:r>
        <w:rPr>
          <w:rFonts w:ascii="PingFangSC-Regular" w:hAnsi="PingFangSC-Regular" w:hint="eastAsia"/>
          <w:color w:val="4C4C4C"/>
          <w:szCs w:val="21"/>
          <w:shd w:val="clear" w:color="auto" w:fill="FFFFFF"/>
        </w:rPr>
        <w:t>参考</w:t>
      </w:r>
      <w:r>
        <w:rPr>
          <w:rFonts w:ascii="PingFangSC-Regular" w:hAnsi="PingFangSC-Regular"/>
          <w:color w:val="4C4C4C"/>
          <w:szCs w:val="21"/>
          <w:shd w:val="clear" w:color="auto" w:fill="FFFFFF"/>
        </w:rPr>
        <w:t>银联</w:t>
      </w:r>
      <w:r>
        <w:rPr>
          <w:rFonts w:ascii="PingFangSC-Regular" w:hAnsi="PingFangSC-Regular"/>
          <w:color w:val="4C4C4C"/>
          <w:szCs w:val="21"/>
          <w:shd w:val="clear" w:color="auto" w:fill="FFFFFF"/>
        </w:rPr>
        <w:t>APP</w:t>
      </w:r>
      <w:r>
        <w:rPr>
          <w:rFonts w:ascii="PingFangSC-Regular" w:hAnsi="PingFangSC-Regular"/>
          <w:color w:val="4C4C4C"/>
          <w:szCs w:val="21"/>
          <w:shd w:val="clear" w:color="auto" w:fill="FFFFFF"/>
        </w:rPr>
        <w:t>支付</w:t>
      </w:r>
      <w:hyperlink r:id="rId10" w:tgtFrame="_blank" w:history="1">
        <w:r>
          <w:rPr>
            <w:rStyle w:val="a5"/>
            <w:rFonts w:ascii="PingFangSC-Regular" w:hAnsi="PingFangSC-Regular"/>
            <w:color w:val="1A64FE"/>
            <w:szCs w:val="21"/>
            <w:shd w:val="clear" w:color="auto" w:fill="FFFFFF"/>
          </w:rPr>
          <w:t>Android</w:t>
        </w:r>
        <w:r>
          <w:rPr>
            <w:rStyle w:val="a5"/>
            <w:rFonts w:ascii="PingFangSC-Regular" w:hAnsi="PingFangSC-Regular"/>
            <w:color w:val="1A64FE"/>
            <w:szCs w:val="21"/>
            <w:shd w:val="clear" w:color="auto" w:fill="FFFFFF"/>
          </w:rPr>
          <w:t>开发包下载</w:t>
        </w:r>
      </w:hyperlink>
      <w:r>
        <w:rPr>
          <w:rFonts w:ascii="PingFangSC-Regular" w:hAnsi="PingFangSC-Regular"/>
          <w:color w:val="4C4C4C"/>
          <w:szCs w:val="21"/>
          <w:shd w:val="clear" w:color="auto" w:fill="FFFFFF"/>
        </w:rPr>
        <w:t> | </w:t>
      </w:r>
      <w:hyperlink r:id="rId11" w:tgtFrame="_blank" w:history="1">
        <w:r>
          <w:rPr>
            <w:rStyle w:val="a5"/>
            <w:rFonts w:ascii="PingFangSC-Regular" w:hAnsi="PingFangSC-Regular"/>
            <w:color w:val="1A64FE"/>
            <w:szCs w:val="21"/>
            <w:shd w:val="clear" w:color="auto" w:fill="FFFFFF"/>
          </w:rPr>
          <w:t>iOS</w:t>
        </w:r>
        <w:r>
          <w:rPr>
            <w:rStyle w:val="a5"/>
            <w:rFonts w:ascii="PingFangSC-Regular" w:hAnsi="PingFangSC-Regular"/>
            <w:color w:val="1A64FE"/>
            <w:szCs w:val="21"/>
            <w:shd w:val="clear" w:color="auto" w:fill="FFFFFF"/>
          </w:rPr>
          <w:t>开发包下载</w:t>
        </w:r>
      </w:hyperlink>
    </w:p>
    <w:p w:rsidR="007473C2" w:rsidRPr="00281E32" w:rsidRDefault="007473C2" w:rsidP="00281E32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</w:pPr>
      <w:r w:rsidRPr="00281E32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获取支付结果</w:t>
      </w:r>
    </w:p>
    <w:p w:rsidR="007473C2" w:rsidRPr="00D27AC0" w:rsidRDefault="007473C2" w:rsidP="00D27AC0">
      <w:pPr>
        <w:pStyle w:val="ab"/>
        <w:spacing w:line="360" w:lineRule="auto"/>
        <w:ind w:left="780" w:firstLineChars="0" w:firstLine="0"/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</w:pPr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客户支付完成后汇付会将支付结果推送到客户异步地址</w:t>
      </w:r>
      <w:bookmarkStart w:id="0" w:name="_Hlk167718553"/>
      <w:r w:rsidR="00367324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(请参中</w:t>
      </w:r>
      <w:r w:rsidR="00367324">
        <w:rPr>
          <w:rFonts w:ascii="PingFangSC-Regular" w:hAnsi="PingFangSC-Regular"/>
          <w:color w:val="4C4C4C"/>
          <w:szCs w:val="21"/>
          <w:shd w:val="clear" w:color="auto" w:fill="FFFFFF"/>
        </w:rPr>
        <w:t>notify_url</w:t>
      </w:r>
      <w:r w:rsidR="00367324"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  <w:t>)</w:t>
      </w:r>
      <w:bookmarkEnd w:id="0"/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如果长时间未收到异步结果可以调用查询接口查询</w:t>
      </w:r>
      <w:hyperlink r:id="rId12" w:anchor="/api_xsjycx.md" w:tgtFrame="_blank" w:history="1">
        <w:r w:rsidR="00D27AC0" w:rsidRPr="00D27AC0">
          <w:rPr>
            <w:rStyle w:val="a5"/>
            <w:rFonts w:asciiTheme="minorEastAsia" w:hAnsiTheme="minorEastAsia"/>
            <w:sz w:val="24"/>
            <w:szCs w:val="24"/>
          </w:rPr>
          <w:t>线上交易查询接口</w:t>
        </w:r>
      </w:hyperlink>
    </w:p>
    <w:p w:rsidR="007473C2" w:rsidRPr="00281E32" w:rsidRDefault="00433FBD" w:rsidP="00281E32">
      <w:pPr>
        <w:pStyle w:val="ab"/>
        <w:numPr>
          <w:ilvl w:val="0"/>
          <w:numId w:val="6"/>
        </w:numPr>
        <w:spacing w:line="360" w:lineRule="auto"/>
        <w:ind w:firstLineChars="0"/>
        <w:rPr>
          <w:rFonts w:asciiTheme="minorEastAsia" w:hAnsiTheme="minorEastAsia"/>
          <w:color w:val="4C4C4C"/>
          <w:sz w:val="24"/>
          <w:szCs w:val="24"/>
          <w:shd w:val="clear" w:color="auto" w:fill="FFFFFF"/>
        </w:rPr>
      </w:pP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支付交易退款</w:t>
      </w:r>
      <w:bookmarkStart w:id="1" w:name="_GoBack"/>
      <w:bookmarkEnd w:id="1"/>
    </w:p>
    <w:p w:rsidR="007473C2" w:rsidRPr="00281E32" w:rsidRDefault="007473C2" w:rsidP="00281E32">
      <w:pPr>
        <w:pStyle w:val="ab"/>
        <w:spacing w:line="360" w:lineRule="auto"/>
        <w:ind w:left="780" w:firstLineChars="0" w:firstLine="0"/>
        <w:rPr>
          <w:rFonts w:asciiTheme="minorEastAsia" w:hAnsiTheme="minorEastAsia"/>
          <w:sz w:val="24"/>
          <w:szCs w:val="24"/>
        </w:rPr>
      </w:pPr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调用交易退款接口</w:t>
      </w:r>
      <w:hyperlink r:id="rId13" w:anchor="/api_xsjytk" w:tgtFrame="_blank" w:history="1">
        <w:r w:rsidR="00D27AC0" w:rsidRPr="00367324">
          <w:rPr>
            <w:rStyle w:val="a5"/>
            <w:rFonts w:asciiTheme="minorEastAsia" w:hAnsiTheme="minorEastAsia"/>
            <w:sz w:val="24"/>
            <w:szCs w:val="24"/>
          </w:rPr>
          <w:t>线上交易退款接口</w:t>
        </w:r>
      </w:hyperlink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，退款成功资金将原路返回</w:t>
      </w:r>
      <w:r w:rsidR="00281E32"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并推送</w:t>
      </w:r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退款结果</w:t>
      </w:r>
      <w:r w:rsidR="00281E32"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到客户</w:t>
      </w:r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异步或者通过</w:t>
      </w:r>
      <w:hyperlink r:id="rId14" w:anchor="/api_xsjytkcx.md" w:tgtFrame="_blank" w:history="1">
        <w:r w:rsidR="00696F01" w:rsidRPr="00696F01">
          <w:rPr>
            <w:rStyle w:val="a5"/>
            <w:rFonts w:asciiTheme="minorEastAsia" w:hAnsiTheme="minorEastAsia"/>
            <w:sz w:val="24"/>
            <w:szCs w:val="24"/>
          </w:rPr>
          <w:t>线上退款查询接口</w:t>
        </w:r>
      </w:hyperlink>
      <w:r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进行退款查询。</w:t>
      </w:r>
    </w:p>
    <w:p w:rsidR="007473C2" w:rsidRPr="00281E32" w:rsidRDefault="007473C2" w:rsidP="00281E32">
      <w:pPr>
        <w:spacing w:line="360" w:lineRule="auto"/>
        <w:rPr>
          <w:rFonts w:asciiTheme="minorEastAsia" w:hAnsiTheme="minorEastAsia"/>
          <w:sz w:val="24"/>
          <w:szCs w:val="24"/>
        </w:rPr>
      </w:pPr>
    </w:p>
    <w:p w:rsidR="003568E2" w:rsidRPr="00281E32" w:rsidRDefault="00585664" w:rsidP="00281E32">
      <w:pPr>
        <w:pStyle w:val="2"/>
      </w:pPr>
      <w:r w:rsidRPr="00281E32">
        <w:rPr>
          <w:rFonts w:hint="eastAsia"/>
        </w:rPr>
        <w:lastRenderedPageBreak/>
        <w:t>必选</w:t>
      </w:r>
      <w:r w:rsidR="005455D2" w:rsidRPr="00281E32">
        <w:rPr>
          <w:rFonts w:hint="eastAsia"/>
        </w:rPr>
        <w:t>接口</w:t>
      </w:r>
    </w:p>
    <w:p w:rsidR="007473C2" w:rsidRPr="00281E32" w:rsidRDefault="00606804" w:rsidP="00281E32">
      <w:pPr>
        <w:pStyle w:val="ab"/>
        <w:numPr>
          <w:ilvl w:val="0"/>
          <w:numId w:val="7"/>
        </w:numPr>
        <w:spacing w:line="360" w:lineRule="auto"/>
        <w:ind w:firstLineChars="0"/>
        <w:rPr>
          <w:rStyle w:val="a5"/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银联统一在线收银台</w:t>
      </w:r>
      <w:r w:rsidR="007473C2"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接口：</w:t>
      </w:r>
      <w:hyperlink r:id="rId15" w:anchor="/api_unionapp.md" w:tgtFrame="_blank" w:history="1">
        <w:r w:rsidRPr="00367324">
          <w:rPr>
            <w:rStyle w:val="a5"/>
            <w:rFonts w:asciiTheme="minorEastAsia" w:hAnsiTheme="minorEastAsia"/>
            <w:sz w:val="24"/>
            <w:szCs w:val="24"/>
          </w:rPr>
          <w:t>银联统一在线收银台</w:t>
        </w:r>
      </w:hyperlink>
    </w:p>
    <w:p w:rsidR="007473C2" w:rsidRPr="00281E32" w:rsidRDefault="00606804" w:rsidP="00281E32">
      <w:pPr>
        <w:pStyle w:val="ab"/>
        <w:numPr>
          <w:ilvl w:val="0"/>
          <w:numId w:val="7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线上交易</w:t>
      </w:r>
      <w:r w:rsidR="007473C2"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查询接口：</w:t>
      </w:r>
      <w:hyperlink r:id="rId16" w:anchor="/api_xsjycx.md" w:tgtFrame="_blank" w:history="1">
        <w:r w:rsidRPr="00D27AC0">
          <w:rPr>
            <w:rStyle w:val="a5"/>
            <w:rFonts w:asciiTheme="minorEastAsia" w:hAnsiTheme="minorEastAsia"/>
            <w:sz w:val="24"/>
            <w:szCs w:val="24"/>
          </w:rPr>
          <w:t>线上交易查询接口</w:t>
        </w:r>
      </w:hyperlink>
    </w:p>
    <w:p w:rsidR="00585664" w:rsidRPr="00281E32" w:rsidRDefault="00585664" w:rsidP="00281E32">
      <w:pPr>
        <w:pStyle w:val="2"/>
      </w:pPr>
      <w:r w:rsidRPr="00281E32">
        <w:rPr>
          <w:rFonts w:hint="eastAsia"/>
        </w:rPr>
        <w:t>可选接口</w:t>
      </w:r>
    </w:p>
    <w:p w:rsidR="007473C2" w:rsidRPr="00281E32" w:rsidRDefault="0097555C" w:rsidP="00281E32">
      <w:pPr>
        <w:pStyle w:val="ab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线上交易</w:t>
      </w:r>
      <w:r w:rsidR="007473C2"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退款接口：</w:t>
      </w:r>
      <w:hyperlink r:id="rId17" w:anchor="/api_xsjytk" w:tgtFrame="_blank" w:history="1">
        <w:r w:rsidRPr="00367324">
          <w:rPr>
            <w:rStyle w:val="a5"/>
            <w:rFonts w:asciiTheme="minorEastAsia" w:hAnsiTheme="minorEastAsia"/>
            <w:sz w:val="24"/>
            <w:szCs w:val="24"/>
          </w:rPr>
          <w:t>线上交易退款接口</w:t>
        </w:r>
      </w:hyperlink>
    </w:p>
    <w:p w:rsidR="007473C2" w:rsidRPr="00281E32" w:rsidRDefault="0097555C" w:rsidP="00281E32">
      <w:pPr>
        <w:pStyle w:val="ab"/>
        <w:numPr>
          <w:ilvl w:val="0"/>
          <w:numId w:val="8"/>
        </w:numPr>
        <w:spacing w:line="360" w:lineRule="auto"/>
        <w:ind w:firstLineChars="0"/>
        <w:rPr>
          <w:rStyle w:val="a5"/>
          <w:rFonts w:asciiTheme="minorEastAsia" w:hAnsiTheme="minorEastAsia"/>
          <w:color w:val="auto"/>
          <w:sz w:val="24"/>
          <w:szCs w:val="24"/>
          <w:u w:val="none"/>
        </w:rPr>
      </w:pPr>
      <w:r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线上交易</w:t>
      </w:r>
      <w:r w:rsidR="007473C2" w:rsidRPr="00EA1BA3">
        <w:rPr>
          <w:rFonts w:asciiTheme="minorEastAsia" w:hAnsiTheme="minorEastAsia" w:hint="eastAsia"/>
          <w:color w:val="4C4C4C"/>
          <w:sz w:val="24"/>
          <w:szCs w:val="24"/>
          <w:shd w:val="clear" w:color="auto" w:fill="FFFFFF"/>
        </w:rPr>
        <w:t>退款查询接口：</w:t>
      </w:r>
      <w:hyperlink r:id="rId18" w:anchor="/api_xsjytkcx.md" w:tgtFrame="_blank" w:history="1">
        <w:r w:rsidRPr="00696F01">
          <w:rPr>
            <w:rStyle w:val="a5"/>
            <w:rFonts w:asciiTheme="minorEastAsia" w:hAnsiTheme="minorEastAsia"/>
            <w:sz w:val="24"/>
            <w:szCs w:val="24"/>
          </w:rPr>
          <w:t>线上退款查询接口</w:t>
        </w:r>
      </w:hyperlink>
    </w:p>
    <w:p w:rsidR="006516A6" w:rsidRPr="00281E32" w:rsidRDefault="006516A6" w:rsidP="006516A6">
      <w:pPr>
        <w:pStyle w:val="ab"/>
        <w:numPr>
          <w:ilvl w:val="0"/>
          <w:numId w:val="8"/>
        </w:numPr>
        <w:spacing w:line="360" w:lineRule="auto"/>
        <w:ind w:firstLineChars="0"/>
        <w:rPr>
          <w:rStyle w:val="a5"/>
          <w:rFonts w:asciiTheme="minorEastAsia" w:hAnsiTheme="minorEastAsia"/>
          <w:sz w:val="24"/>
          <w:szCs w:val="24"/>
        </w:rPr>
      </w:pPr>
      <w:r w:rsidRPr="00281E32">
        <w:rPr>
          <w:rFonts w:asciiTheme="minorEastAsia" w:hAnsiTheme="minorEastAsia" w:hint="eastAsia"/>
          <w:sz w:val="24"/>
          <w:szCs w:val="24"/>
        </w:rPr>
        <w:t>结算对账单配置接口：</w:t>
      </w:r>
      <w:hyperlink r:id="rId19" w:anchor="/jyjs/api_jyjs_wjpz" w:history="1">
        <w:r>
          <w:rPr>
            <w:rStyle w:val="a5"/>
            <w:rFonts w:asciiTheme="minorEastAsia" w:hAnsiTheme="minorEastAsia"/>
            <w:sz w:val="24"/>
            <w:szCs w:val="24"/>
          </w:rPr>
          <w:t>交易结算对账文件配置</w:t>
        </w:r>
      </w:hyperlink>
    </w:p>
    <w:p w:rsidR="006516A6" w:rsidRPr="00281E32" w:rsidRDefault="006516A6" w:rsidP="006516A6">
      <w:pPr>
        <w:pStyle w:val="ab"/>
        <w:numPr>
          <w:ilvl w:val="0"/>
          <w:numId w:val="8"/>
        </w:numPr>
        <w:spacing w:line="360" w:lineRule="auto"/>
        <w:ind w:firstLineChars="0"/>
        <w:rPr>
          <w:rStyle w:val="a5"/>
          <w:rFonts w:asciiTheme="minorEastAsia" w:hAnsiTheme="minorEastAsia"/>
          <w:sz w:val="24"/>
          <w:szCs w:val="24"/>
        </w:rPr>
      </w:pPr>
      <w:r w:rsidRPr="00281E32">
        <w:rPr>
          <w:rFonts w:asciiTheme="minorEastAsia" w:hAnsiTheme="minorEastAsia" w:hint="eastAsia"/>
          <w:sz w:val="24"/>
          <w:szCs w:val="24"/>
        </w:rPr>
        <w:t>交易结算对账单配置查询接口：</w:t>
      </w:r>
      <w:hyperlink r:id="rId20" w:anchor="/jyjs/api_jyjs_wjpzcx" w:history="1">
        <w:r>
          <w:rPr>
            <w:rStyle w:val="a5"/>
            <w:rFonts w:asciiTheme="minorEastAsia" w:hAnsiTheme="minorEastAsia"/>
            <w:sz w:val="24"/>
            <w:szCs w:val="24"/>
          </w:rPr>
          <w:t>交易结算对账单配置查询</w:t>
        </w:r>
      </w:hyperlink>
    </w:p>
    <w:p w:rsidR="0025041B" w:rsidRPr="006516A6" w:rsidRDefault="006516A6" w:rsidP="006516A6">
      <w:pPr>
        <w:pStyle w:val="ab"/>
        <w:numPr>
          <w:ilvl w:val="0"/>
          <w:numId w:val="8"/>
        </w:numPr>
        <w:spacing w:line="360" w:lineRule="auto"/>
        <w:ind w:firstLineChars="0"/>
        <w:rPr>
          <w:rFonts w:asciiTheme="minorEastAsia" w:hAnsiTheme="minorEastAsia"/>
          <w:sz w:val="24"/>
          <w:szCs w:val="24"/>
        </w:rPr>
      </w:pPr>
      <w:r w:rsidRPr="00281E32">
        <w:rPr>
          <w:rFonts w:asciiTheme="minorEastAsia" w:hAnsiTheme="minorEastAsia" w:hint="eastAsia"/>
          <w:sz w:val="24"/>
          <w:szCs w:val="24"/>
        </w:rPr>
        <w:t>交易结算对账单查询：</w:t>
      </w:r>
      <w:hyperlink r:id="rId21" w:anchor="/jyjs/api_jyjs_wjcx" w:history="1">
        <w:r>
          <w:rPr>
            <w:rStyle w:val="a5"/>
            <w:rFonts w:asciiTheme="minorEastAsia" w:hAnsiTheme="minorEastAsia"/>
            <w:sz w:val="24"/>
            <w:szCs w:val="24"/>
          </w:rPr>
          <w:t>交易结算对账单查询</w:t>
        </w:r>
      </w:hyperlink>
    </w:p>
    <w:sectPr w:rsidR="0025041B" w:rsidRPr="00651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B11F0" w:rsidRDefault="004B11F0" w:rsidP="0070359B">
      <w:r>
        <w:separator/>
      </w:r>
    </w:p>
  </w:endnote>
  <w:endnote w:type="continuationSeparator" w:id="0">
    <w:p w:rsidR="004B11F0" w:rsidRDefault="004B11F0" w:rsidP="00703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ingFangSC-Regular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B11F0" w:rsidRDefault="004B11F0" w:rsidP="0070359B">
      <w:r>
        <w:separator/>
      </w:r>
    </w:p>
  </w:footnote>
  <w:footnote w:type="continuationSeparator" w:id="0">
    <w:p w:rsidR="004B11F0" w:rsidRDefault="004B11F0" w:rsidP="00703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693193"/>
    <w:multiLevelType w:val="hybridMultilevel"/>
    <w:tmpl w:val="2E48D8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10F0D76"/>
    <w:multiLevelType w:val="hybridMultilevel"/>
    <w:tmpl w:val="10F02334"/>
    <w:lvl w:ilvl="0" w:tplc="0409000F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F1637AD"/>
    <w:multiLevelType w:val="hybridMultilevel"/>
    <w:tmpl w:val="4DB0B714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23790706"/>
    <w:multiLevelType w:val="multilevel"/>
    <w:tmpl w:val="2F7AD0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3FE6E20"/>
    <w:multiLevelType w:val="hybridMultilevel"/>
    <w:tmpl w:val="BE622D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3CF54915"/>
    <w:multiLevelType w:val="multilevel"/>
    <w:tmpl w:val="ED542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1081E02"/>
    <w:multiLevelType w:val="hybridMultilevel"/>
    <w:tmpl w:val="C7102DDC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7" w15:restartNumberingAfterBreak="0">
    <w:nsid w:val="7DB42B6C"/>
    <w:multiLevelType w:val="hybridMultilevel"/>
    <w:tmpl w:val="D5DA9B6A"/>
    <w:lvl w:ilvl="0" w:tplc="DD2A400E">
      <w:start w:val="1"/>
      <w:numFmt w:val="decimal"/>
      <w:lvlText w:val="%1."/>
      <w:lvlJc w:val="left"/>
      <w:pPr>
        <w:ind w:left="780" w:hanging="360"/>
      </w:pPr>
      <w:rPr>
        <w:rFonts w:asciiTheme="minorEastAsia" w:hAnsiTheme="minorEastAsia" w:hint="default"/>
        <w:i/>
        <w:color w:val="808080" w:themeColor="background1" w:themeShade="80"/>
        <w:sz w:val="24"/>
      </w:r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8" w15:restartNumberingAfterBreak="0">
    <w:nsid w:val="7E265AE2"/>
    <w:multiLevelType w:val="hybridMultilevel"/>
    <w:tmpl w:val="5C2A4C6A"/>
    <w:lvl w:ilvl="0" w:tplc="01429048">
      <w:start w:val="1"/>
      <w:numFmt w:val="decimal"/>
      <w:lvlText w:val="%1."/>
      <w:lvlJc w:val="left"/>
      <w:pPr>
        <w:ind w:left="420" w:hanging="420"/>
      </w:pPr>
      <w:rPr>
        <w:shd w:val="clear" w:color="auto" w:fill="auto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8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224C"/>
    <w:rsid w:val="000208A8"/>
    <w:rsid w:val="000270CC"/>
    <w:rsid w:val="000669D8"/>
    <w:rsid w:val="000839DC"/>
    <w:rsid w:val="00086E49"/>
    <w:rsid w:val="00091A74"/>
    <w:rsid w:val="000B0018"/>
    <w:rsid w:val="000B1BA8"/>
    <w:rsid w:val="000B4826"/>
    <w:rsid w:val="000D1FDC"/>
    <w:rsid w:val="00105AC1"/>
    <w:rsid w:val="00165730"/>
    <w:rsid w:val="00170B34"/>
    <w:rsid w:val="001A5408"/>
    <w:rsid w:val="001D4BA5"/>
    <w:rsid w:val="001D711A"/>
    <w:rsid w:val="001E3314"/>
    <w:rsid w:val="00205AB4"/>
    <w:rsid w:val="00240AD0"/>
    <w:rsid w:val="00243FEF"/>
    <w:rsid w:val="00246439"/>
    <w:rsid w:val="0025041B"/>
    <w:rsid w:val="00281E32"/>
    <w:rsid w:val="0028351C"/>
    <w:rsid w:val="002836C0"/>
    <w:rsid w:val="002D4E3D"/>
    <w:rsid w:val="002E4728"/>
    <w:rsid w:val="002F00CB"/>
    <w:rsid w:val="00320811"/>
    <w:rsid w:val="00346944"/>
    <w:rsid w:val="003568E2"/>
    <w:rsid w:val="00367324"/>
    <w:rsid w:val="00370541"/>
    <w:rsid w:val="003C4DB1"/>
    <w:rsid w:val="003F4E09"/>
    <w:rsid w:val="003F59D6"/>
    <w:rsid w:val="00433FBD"/>
    <w:rsid w:val="00483374"/>
    <w:rsid w:val="0048460C"/>
    <w:rsid w:val="00490CA5"/>
    <w:rsid w:val="004B11F0"/>
    <w:rsid w:val="004D3C01"/>
    <w:rsid w:val="0051277C"/>
    <w:rsid w:val="00514572"/>
    <w:rsid w:val="00522673"/>
    <w:rsid w:val="005314F5"/>
    <w:rsid w:val="005318F3"/>
    <w:rsid w:val="00532B32"/>
    <w:rsid w:val="005347ED"/>
    <w:rsid w:val="005455D2"/>
    <w:rsid w:val="005459DD"/>
    <w:rsid w:val="0055021F"/>
    <w:rsid w:val="005572D9"/>
    <w:rsid w:val="005719D0"/>
    <w:rsid w:val="00581278"/>
    <w:rsid w:val="00585664"/>
    <w:rsid w:val="005926D7"/>
    <w:rsid w:val="005B045F"/>
    <w:rsid w:val="005C57AF"/>
    <w:rsid w:val="005D7966"/>
    <w:rsid w:val="005E04E3"/>
    <w:rsid w:val="00606804"/>
    <w:rsid w:val="00612EF7"/>
    <w:rsid w:val="006516A6"/>
    <w:rsid w:val="006576DE"/>
    <w:rsid w:val="0068156F"/>
    <w:rsid w:val="006966FD"/>
    <w:rsid w:val="00696F01"/>
    <w:rsid w:val="006E52A7"/>
    <w:rsid w:val="006F60F7"/>
    <w:rsid w:val="0070359B"/>
    <w:rsid w:val="007207D9"/>
    <w:rsid w:val="00737953"/>
    <w:rsid w:val="00743E29"/>
    <w:rsid w:val="007473C2"/>
    <w:rsid w:val="00754F0C"/>
    <w:rsid w:val="007F19DC"/>
    <w:rsid w:val="007F57E4"/>
    <w:rsid w:val="00804220"/>
    <w:rsid w:val="008048A1"/>
    <w:rsid w:val="0082207C"/>
    <w:rsid w:val="00831D3A"/>
    <w:rsid w:val="00846910"/>
    <w:rsid w:val="00851F1B"/>
    <w:rsid w:val="008A2F24"/>
    <w:rsid w:val="008E5C04"/>
    <w:rsid w:val="008F379E"/>
    <w:rsid w:val="00900236"/>
    <w:rsid w:val="00923617"/>
    <w:rsid w:val="0095521E"/>
    <w:rsid w:val="00972D5B"/>
    <w:rsid w:val="00973A85"/>
    <w:rsid w:val="0097555C"/>
    <w:rsid w:val="00995AA6"/>
    <w:rsid w:val="009E11CE"/>
    <w:rsid w:val="009F7BBF"/>
    <w:rsid w:val="00A24724"/>
    <w:rsid w:val="00A46632"/>
    <w:rsid w:val="00A47EAF"/>
    <w:rsid w:val="00A6121D"/>
    <w:rsid w:val="00AB0A33"/>
    <w:rsid w:val="00AB385F"/>
    <w:rsid w:val="00AC362A"/>
    <w:rsid w:val="00AC7999"/>
    <w:rsid w:val="00AE2497"/>
    <w:rsid w:val="00AE5F0F"/>
    <w:rsid w:val="00BA5AA8"/>
    <w:rsid w:val="00BB565D"/>
    <w:rsid w:val="00BD1240"/>
    <w:rsid w:val="00BE290A"/>
    <w:rsid w:val="00C0053E"/>
    <w:rsid w:val="00C83C46"/>
    <w:rsid w:val="00C96813"/>
    <w:rsid w:val="00CA158B"/>
    <w:rsid w:val="00CD10BF"/>
    <w:rsid w:val="00D1182D"/>
    <w:rsid w:val="00D15E0B"/>
    <w:rsid w:val="00D27AC0"/>
    <w:rsid w:val="00D70A6F"/>
    <w:rsid w:val="00D716C0"/>
    <w:rsid w:val="00D83CD8"/>
    <w:rsid w:val="00D8634D"/>
    <w:rsid w:val="00DB23EA"/>
    <w:rsid w:val="00DC224C"/>
    <w:rsid w:val="00DC4142"/>
    <w:rsid w:val="00DE0C69"/>
    <w:rsid w:val="00E76489"/>
    <w:rsid w:val="00E773B0"/>
    <w:rsid w:val="00EA1BA3"/>
    <w:rsid w:val="00ED510C"/>
    <w:rsid w:val="00EE5681"/>
    <w:rsid w:val="00F0224C"/>
    <w:rsid w:val="00F03F62"/>
    <w:rsid w:val="00F2172E"/>
    <w:rsid w:val="00F24DDB"/>
    <w:rsid w:val="00F4520D"/>
    <w:rsid w:val="00F73EEC"/>
    <w:rsid w:val="00F870D4"/>
    <w:rsid w:val="00FB2EDE"/>
    <w:rsid w:val="00FD0AC2"/>
    <w:rsid w:val="00FE5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C0F1101-E869-4F3F-A055-DE4046B3B2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A4663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F59D6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C799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0359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0359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0359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0359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A46632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F59D6"/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5">
    <w:name w:val="Hyperlink"/>
    <w:basedOn w:val="a0"/>
    <w:uiPriority w:val="99"/>
    <w:unhideWhenUsed/>
    <w:rsid w:val="00F24DDB"/>
    <w:rPr>
      <w:color w:val="0563C1" w:themeColor="hyperlink"/>
      <w:u w:val="single"/>
    </w:rPr>
  </w:style>
  <w:style w:type="character" w:customStyle="1" w:styleId="3Char">
    <w:name w:val="标题 3 Char"/>
    <w:basedOn w:val="a0"/>
    <w:link w:val="3"/>
    <w:uiPriority w:val="9"/>
    <w:semiHidden/>
    <w:rsid w:val="00AC7999"/>
    <w:rPr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AC799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HTML">
    <w:name w:val="HTML Preformatted"/>
    <w:basedOn w:val="a"/>
    <w:link w:val="HTMLChar"/>
    <w:uiPriority w:val="99"/>
    <w:semiHidden/>
    <w:unhideWhenUsed/>
    <w:rsid w:val="00AC79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Char">
    <w:name w:val="HTML 预设格式 Char"/>
    <w:basedOn w:val="a0"/>
    <w:link w:val="HTML"/>
    <w:uiPriority w:val="99"/>
    <w:semiHidden/>
    <w:rsid w:val="00AC7999"/>
    <w:rPr>
      <w:rFonts w:ascii="宋体" w:eastAsia="宋体" w:hAnsi="宋体" w:cs="宋体"/>
      <w:kern w:val="0"/>
      <w:sz w:val="24"/>
      <w:szCs w:val="24"/>
    </w:rPr>
  </w:style>
  <w:style w:type="character" w:customStyle="1" w:styleId="kd">
    <w:name w:val="kd"/>
    <w:basedOn w:val="a0"/>
    <w:rsid w:val="00AC7999"/>
  </w:style>
  <w:style w:type="character" w:customStyle="1" w:styleId="w">
    <w:name w:val="w"/>
    <w:basedOn w:val="a0"/>
    <w:rsid w:val="00AC7999"/>
  </w:style>
  <w:style w:type="character" w:customStyle="1" w:styleId="nx">
    <w:name w:val="nx"/>
    <w:basedOn w:val="a0"/>
    <w:rsid w:val="00AC7999"/>
  </w:style>
  <w:style w:type="character" w:customStyle="1" w:styleId="o">
    <w:name w:val="o"/>
    <w:basedOn w:val="a0"/>
    <w:rsid w:val="00AC7999"/>
  </w:style>
  <w:style w:type="character" w:customStyle="1" w:styleId="sb">
    <w:name w:val="sb"/>
    <w:basedOn w:val="a0"/>
    <w:rsid w:val="00AC7999"/>
  </w:style>
  <w:style w:type="character" w:customStyle="1" w:styleId="si">
    <w:name w:val="si"/>
    <w:basedOn w:val="a0"/>
    <w:rsid w:val="00AC7999"/>
  </w:style>
  <w:style w:type="character" w:customStyle="1" w:styleId="p">
    <w:name w:val="p"/>
    <w:basedOn w:val="a0"/>
    <w:rsid w:val="00AC7999"/>
  </w:style>
  <w:style w:type="character" w:customStyle="1" w:styleId="nb">
    <w:name w:val="nb"/>
    <w:basedOn w:val="a0"/>
    <w:rsid w:val="00AC7999"/>
  </w:style>
  <w:style w:type="character" w:customStyle="1" w:styleId="n">
    <w:name w:val="n"/>
    <w:basedOn w:val="a0"/>
    <w:rsid w:val="00AC7999"/>
  </w:style>
  <w:style w:type="character" w:customStyle="1" w:styleId="s1">
    <w:name w:val="s1"/>
    <w:basedOn w:val="a0"/>
    <w:rsid w:val="00AC7999"/>
  </w:style>
  <w:style w:type="character" w:customStyle="1" w:styleId="mi">
    <w:name w:val="mi"/>
    <w:basedOn w:val="a0"/>
    <w:rsid w:val="00AC7999"/>
  </w:style>
  <w:style w:type="character" w:customStyle="1" w:styleId="s2">
    <w:name w:val="s2"/>
    <w:basedOn w:val="a0"/>
    <w:rsid w:val="00AC7999"/>
  </w:style>
  <w:style w:type="character" w:customStyle="1" w:styleId="c1">
    <w:name w:val="c1"/>
    <w:basedOn w:val="a0"/>
    <w:rsid w:val="00AC7999"/>
  </w:style>
  <w:style w:type="character" w:customStyle="1" w:styleId="k">
    <w:name w:val="k"/>
    <w:basedOn w:val="a0"/>
    <w:rsid w:val="00AC7999"/>
  </w:style>
  <w:style w:type="character" w:customStyle="1" w:styleId="ow">
    <w:name w:val="ow"/>
    <w:basedOn w:val="a0"/>
    <w:rsid w:val="00AC7999"/>
  </w:style>
  <w:style w:type="character" w:customStyle="1" w:styleId="kc">
    <w:name w:val="kc"/>
    <w:basedOn w:val="a0"/>
    <w:rsid w:val="00AC7999"/>
  </w:style>
  <w:style w:type="character" w:styleId="a7">
    <w:name w:val="annotation reference"/>
    <w:basedOn w:val="a0"/>
    <w:uiPriority w:val="99"/>
    <w:semiHidden/>
    <w:unhideWhenUsed/>
    <w:rsid w:val="00086E49"/>
    <w:rPr>
      <w:sz w:val="21"/>
      <w:szCs w:val="21"/>
    </w:rPr>
  </w:style>
  <w:style w:type="paragraph" w:styleId="a8">
    <w:name w:val="annotation text"/>
    <w:basedOn w:val="a"/>
    <w:link w:val="Char1"/>
    <w:uiPriority w:val="99"/>
    <w:semiHidden/>
    <w:unhideWhenUsed/>
    <w:rsid w:val="00086E49"/>
    <w:pPr>
      <w:jc w:val="left"/>
    </w:pPr>
  </w:style>
  <w:style w:type="character" w:customStyle="1" w:styleId="Char1">
    <w:name w:val="批注文字 Char"/>
    <w:basedOn w:val="a0"/>
    <w:link w:val="a8"/>
    <w:uiPriority w:val="99"/>
    <w:semiHidden/>
    <w:rsid w:val="00086E49"/>
  </w:style>
  <w:style w:type="paragraph" w:styleId="a9">
    <w:name w:val="annotation subject"/>
    <w:basedOn w:val="a8"/>
    <w:next w:val="a8"/>
    <w:link w:val="Char2"/>
    <w:uiPriority w:val="99"/>
    <w:semiHidden/>
    <w:unhideWhenUsed/>
    <w:rsid w:val="00086E49"/>
    <w:rPr>
      <w:b/>
      <w:bCs/>
    </w:rPr>
  </w:style>
  <w:style w:type="character" w:customStyle="1" w:styleId="Char2">
    <w:name w:val="批注主题 Char"/>
    <w:basedOn w:val="Char1"/>
    <w:link w:val="a9"/>
    <w:uiPriority w:val="99"/>
    <w:semiHidden/>
    <w:rsid w:val="00086E49"/>
    <w:rPr>
      <w:b/>
      <w:bCs/>
    </w:rPr>
  </w:style>
  <w:style w:type="paragraph" w:styleId="aa">
    <w:name w:val="Balloon Text"/>
    <w:basedOn w:val="a"/>
    <w:link w:val="Char3"/>
    <w:uiPriority w:val="99"/>
    <w:semiHidden/>
    <w:unhideWhenUsed/>
    <w:rsid w:val="00086E49"/>
    <w:rPr>
      <w:sz w:val="18"/>
      <w:szCs w:val="18"/>
    </w:rPr>
  </w:style>
  <w:style w:type="character" w:customStyle="1" w:styleId="Char3">
    <w:name w:val="批注框文本 Char"/>
    <w:basedOn w:val="a0"/>
    <w:link w:val="aa"/>
    <w:uiPriority w:val="99"/>
    <w:semiHidden/>
    <w:rsid w:val="00086E49"/>
    <w:rPr>
      <w:sz w:val="18"/>
      <w:szCs w:val="18"/>
    </w:rPr>
  </w:style>
  <w:style w:type="paragraph" w:styleId="ab">
    <w:name w:val="List Paragraph"/>
    <w:basedOn w:val="a"/>
    <w:uiPriority w:val="34"/>
    <w:qFormat/>
    <w:rsid w:val="00BB565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15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04466">
              <w:blockQuote w:val="1"/>
              <w:marLeft w:val="36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324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285075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02027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0032197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14236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0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877726">
              <w:marLeft w:val="0"/>
              <w:marRight w:val="0"/>
              <w:marTop w:val="15"/>
              <w:marBottom w:val="360"/>
              <w:divBdr>
                <w:top w:val="single" w:sz="6" w:space="0" w:color="E1E4E5"/>
                <w:left w:val="single" w:sz="6" w:space="0" w:color="E1E4E5"/>
                <w:bottom w:val="single" w:sz="6" w:space="0" w:color="E1E4E5"/>
                <w:right w:val="single" w:sz="6" w:space="0" w:color="E1E4E5"/>
              </w:divBdr>
              <w:divsChild>
                <w:div w:id="7034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79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paas.huifu.com/partners/api/" TargetMode="External"/><Relationship Id="rId18" Type="http://schemas.openxmlformats.org/officeDocument/2006/relationships/hyperlink" Target="https://paas.huifu.com/partners/api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paas.huifu.com/partners/api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paas.huifu.com/partners/api/" TargetMode="External"/><Relationship Id="rId17" Type="http://schemas.openxmlformats.org/officeDocument/2006/relationships/hyperlink" Target="https://paas.huifu.com/partners/api/" TargetMode="External"/><Relationship Id="rId2" Type="http://schemas.openxmlformats.org/officeDocument/2006/relationships/styles" Target="styles.xml"/><Relationship Id="rId16" Type="http://schemas.openxmlformats.org/officeDocument/2006/relationships/hyperlink" Target="https://paas.huifu.com/partners/api/" TargetMode="External"/><Relationship Id="rId20" Type="http://schemas.openxmlformats.org/officeDocument/2006/relationships/hyperlink" Target="https://paas.huifu.com/partners/api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loudpnrcdn.oss-cn-shanghai.aliyuncs.com/opps/api/prod/download_file/unionpay/%E9%93%B6%E8%81%94APP%E6%94%AF%E4%BB%98iOS%E5%BC%80%E5%8F%91%E5%8C%85.zi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paas.huifu.com/partners/api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cloudpnrcdn.oss-cn-shanghai.aliyuncs.com/opps/api/prod/download_file/unionpay/%E9%93%B6%E8%81%94APP%E6%94%AF%E4%BB%98Android%E5%BC%80%E5%8F%91%E5%8C%85.zip" TargetMode="External"/><Relationship Id="rId19" Type="http://schemas.openxmlformats.org/officeDocument/2006/relationships/hyperlink" Target="https://paas.huifu.com/partners/ap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as.huifu.com/partners/api/" TargetMode="External"/><Relationship Id="rId14" Type="http://schemas.openxmlformats.org/officeDocument/2006/relationships/hyperlink" Target="https://paas.huifu.com/partners/api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3</Pages>
  <Words>264</Words>
  <Characters>1511</Characters>
  <Application>Microsoft Office Word</Application>
  <DocSecurity>0</DocSecurity>
  <Lines>12</Lines>
  <Paragraphs>3</Paragraphs>
  <ScaleCrop>false</ScaleCrop>
  <Company/>
  <LinksUpToDate>false</LinksUpToDate>
  <CharactersWithSpaces>1772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童瑜诚</dc:creator>
  <cp:keywords/>
  <dc:description/>
  <cp:lastModifiedBy>童瑜诚</cp:lastModifiedBy>
  <cp:revision>146</cp:revision>
  <dcterms:created xsi:type="dcterms:W3CDTF">2024-05-15T05:35:00Z</dcterms:created>
  <dcterms:modified xsi:type="dcterms:W3CDTF">2024-06-04T09:18:00Z</dcterms:modified>
</cp:coreProperties>
</file>