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1829" w:rsidRPr="001F1829" w:rsidRDefault="001F1829" w:rsidP="000A193D">
      <w:pPr>
        <w:pStyle w:val="1"/>
        <w:jc w:val="center"/>
      </w:pPr>
      <w:r>
        <w:rPr>
          <w:rFonts w:hint="eastAsia"/>
        </w:rPr>
        <w:t>托管</w:t>
      </w:r>
      <w:r w:rsidR="0070359B" w:rsidRPr="00281E32">
        <w:rPr>
          <w:rFonts w:hint="eastAsia"/>
        </w:rPr>
        <w:t>支付</w:t>
      </w:r>
      <w:r>
        <w:rPr>
          <w:rFonts w:hint="eastAsia"/>
        </w:rPr>
        <w:t>-</w:t>
      </w:r>
      <w:r>
        <w:t>PC/H5</w:t>
      </w:r>
    </w:p>
    <w:p w:rsidR="00B41BB8" w:rsidRPr="00B41BB8" w:rsidRDefault="009E11CE" w:rsidP="00B41BB8">
      <w:pPr>
        <w:pStyle w:val="2"/>
      </w:pPr>
      <w:r w:rsidRPr="00281E32">
        <w:rPr>
          <w:rFonts w:hint="eastAsia"/>
        </w:rPr>
        <w:t>准备</w:t>
      </w:r>
    </w:p>
    <w:p w:rsidR="00972D5B" w:rsidRDefault="001F1829" w:rsidP="00281E32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半托管</w:t>
      </w:r>
      <w:r w:rsidR="00972D5B" w:rsidRPr="00281E32">
        <w:rPr>
          <w:rFonts w:asciiTheme="minorEastAsia" w:hAnsiTheme="minorEastAsia" w:hint="eastAsia"/>
          <w:sz w:val="24"/>
          <w:szCs w:val="24"/>
        </w:rPr>
        <w:t>业务开通</w:t>
      </w:r>
    </w:p>
    <w:p w:rsidR="001F010D" w:rsidRDefault="001F010D" w:rsidP="00281E32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微信，支付宝，银联，快捷，网银等支付功能开通及费率配置</w:t>
      </w:r>
    </w:p>
    <w:p w:rsidR="00026E25" w:rsidRDefault="00026E25" w:rsidP="00281E32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可联系商务,运营协助开通</w:t>
      </w:r>
    </w:p>
    <w:p w:rsidR="00281E32" w:rsidRDefault="009E11CE" w:rsidP="00281E32">
      <w:pPr>
        <w:pStyle w:val="2"/>
      </w:pPr>
      <w:r w:rsidRPr="00281E32">
        <w:rPr>
          <w:rFonts w:hint="eastAsia"/>
        </w:rPr>
        <w:t>配置</w:t>
      </w:r>
    </w:p>
    <w:p w:rsidR="00983DF5" w:rsidRDefault="00983DF5" w:rsidP="00912867">
      <w:pPr>
        <w:pStyle w:val="ab"/>
        <w:numPr>
          <w:ilvl w:val="0"/>
          <w:numId w:val="10"/>
        </w:numPr>
        <w:spacing w:line="360" w:lineRule="auto"/>
        <w:ind w:firstLineChars="0"/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</w:pPr>
      <w:r w:rsidRPr="00912867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微信公众号网页授权域名配置</w:t>
      </w:r>
    </w:p>
    <w:p w:rsidR="00983DF5" w:rsidRDefault="00983DF5" w:rsidP="00F93777">
      <w:pPr>
        <w:pStyle w:val="a6"/>
        <w:shd w:val="clear" w:color="auto" w:fill="FFFFFF"/>
        <w:spacing w:before="120" w:beforeAutospacing="0" w:after="0" w:afterAutospacing="0"/>
        <w:rPr>
          <w:rFonts w:ascii="PingFangSC-Regular" w:eastAsiaTheme="minorEastAsia" w:hAnsi="PingFangSC-Regular" w:cstheme="minorBidi" w:hint="eastAsia"/>
          <w:color w:val="4C4C4C"/>
          <w:kern w:val="2"/>
          <w:shd w:val="clear" w:color="auto" w:fill="FFFFFF"/>
        </w:rPr>
      </w:pPr>
      <w:r w:rsidRPr="00983DF5">
        <w:rPr>
          <w:rFonts w:ascii="PingFangSC-Regular" w:eastAsiaTheme="minorEastAsia" w:hAnsi="PingFangSC-Regular" w:cstheme="minorBidi"/>
          <w:color w:val="4C4C4C"/>
          <w:kern w:val="2"/>
          <w:shd w:val="clear" w:color="auto" w:fill="FFFFFF"/>
        </w:rPr>
        <w:t>在公众号设置与开发</w:t>
      </w:r>
      <w:r w:rsidRPr="00983DF5">
        <w:rPr>
          <w:rFonts w:ascii="PingFangSC-Regular" w:eastAsiaTheme="minorEastAsia" w:hAnsi="PingFangSC-Regular" w:cstheme="minorBidi"/>
          <w:color w:val="4C4C4C"/>
          <w:kern w:val="2"/>
          <w:shd w:val="clear" w:color="auto" w:fill="FFFFFF"/>
        </w:rPr>
        <w:t> - </w:t>
      </w:r>
      <w:r w:rsidRPr="00983DF5">
        <w:rPr>
          <w:rFonts w:ascii="PingFangSC-Regular" w:eastAsiaTheme="minorEastAsia" w:hAnsi="PingFangSC-Regular" w:cstheme="minorBidi"/>
          <w:color w:val="4C4C4C"/>
          <w:kern w:val="2"/>
          <w:shd w:val="clear" w:color="auto" w:fill="FFFFFF"/>
        </w:rPr>
        <w:t>公众号设置</w:t>
      </w:r>
      <w:r w:rsidRPr="00983DF5">
        <w:rPr>
          <w:rFonts w:ascii="PingFangSC-Regular" w:eastAsiaTheme="minorEastAsia" w:hAnsi="PingFangSC-Regular" w:cstheme="minorBidi"/>
          <w:color w:val="4C4C4C"/>
          <w:kern w:val="2"/>
          <w:shd w:val="clear" w:color="auto" w:fill="FFFFFF"/>
        </w:rPr>
        <w:t> - </w:t>
      </w:r>
      <w:r w:rsidRPr="00983DF5">
        <w:rPr>
          <w:rFonts w:ascii="PingFangSC-Regular" w:eastAsiaTheme="minorEastAsia" w:hAnsi="PingFangSC-Regular" w:cstheme="minorBidi"/>
          <w:color w:val="4C4C4C"/>
          <w:kern w:val="2"/>
          <w:shd w:val="clear" w:color="auto" w:fill="FFFFFF"/>
        </w:rPr>
        <w:t>功能设置中，</w:t>
      </w:r>
    </w:p>
    <w:p w:rsidR="00983DF5" w:rsidRPr="00983DF5" w:rsidRDefault="00983DF5" w:rsidP="00983DF5">
      <w:pPr>
        <w:pStyle w:val="a6"/>
        <w:shd w:val="clear" w:color="auto" w:fill="FFFFFF"/>
        <w:spacing w:before="120" w:beforeAutospacing="0" w:after="0" w:afterAutospacing="0"/>
        <w:rPr>
          <w:rFonts w:ascii="PingFangSC-Regular" w:eastAsiaTheme="minorEastAsia" w:hAnsi="PingFangSC-Regular" w:cstheme="minorBidi" w:hint="eastAsia"/>
          <w:color w:val="4C4C4C"/>
          <w:kern w:val="2"/>
          <w:shd w:val="clear" w:color="auto" w:fill="FFFFFF"/>
        </w:rPr>
      </w:pPr>
      <w:r w:rsidRPr="00983DF5">
        <w:rPr>
          <w:rFonts w:ascii="PingFangSC-Regular" w:eastAsiaTheme="minorEastAsia" w:hAnsi="PingFangSC-Regular" w:cstheme="minorBidi"/>
          <w:color w:val="4C4C4C"/>
          <w:kern w:val="2"/>
          <w:shd w:val="clear" w:color="auto" w:fill="FFFFFF"/>
        </w:rPr>
        <w:t>填写内容</w:t>
      </w:r>
      <w:r w:rsidRPr="00983DF5">
        <w:rPr>
          <w:rFonts w:ascii="PingFangSC-Regular" w:eastAsiaTheme="minorEastAsia" w:hAnsi="PingFangSC-Regular" w:cstheme="minorBidi"/>
          <w:color w:val="4C4C4C"/>
          <w:kern w:val="2"/>
          <w:shd w:val="clear" w:color="auto" w:fill="FFFFFF"/>
        </w:rPr>
        <w:t>JS</w:t>
      </w:r>
      <w:r w:rsidRPr="00983DF5">
        <w:rPr>
          <w:rFonts w:ascii="PingFangSC-Regular" w:eastAsiaTheme="minorEastAsia" w:hAnsi="PingFangSC-Regular" w:cstheme="minorBidi"/>
          <w:color w:val="4C4C4C"/>
          <w:kern w:val="2"/>
          <w:shd w:val="clear" w:color="auto" w:fill="FFFFFF"/>
        </w:rPr>
        <w:t>接口安全域名：</w:t>
      </w:r>
      <w:hyperlink r:id="rId7" w:tgtFrame="_blank" w:history="1">
        <w:r w:rsidRPr="00983DF5">
          <w:rPr>
            <w:rFonts w:eastAsiaTheme="minorEastAsia" w:cstheme="minorBidi"/>
            <w:color w:val="4C4C4C"/>
            <w:kern w:val="2"/>
            <w:shd w:val="clear" w:color="auto" w:fill="FFFFFF"/>
          </w:rPr>
          <w:t>https://api.huifu.com/hostingh5</w:t>
        </w:r>
      </w:hyperlink>
    </w:p>
    <w:p w:rsidR="00983DF5" w:rsidRDefault="00983DF5" w:rsidP="00983DF5">
      <w:pPr>
        <w:pStyle w:val="a6"/>
        <w:shd w:val="clear" w:color="auto" w:fill="FFFFFF"/>
        <w:spacing w:before="120" w:beforeAutospacing="0" w:after="0" w:afterAutospacing="0"/>
        <w:rPr>
          <w:rFonts w:ascii="PingFangSC-Regular" w:eastAsiaTheme="minorEastAsia" w:hAnsi="PingFangSC-Regular" w:cstheme="minorBidi" w:hint="eastAsia"/>
          <w:color w:val="4C4C4C"/>
          <w:kern w:val="2"/>
          <w:shd w:val="clear" w:color="auto" w:fill="FFFFFF"/>
        </w:rPr>
      </w:pPr>
      <w:r w:rsidRPr="00983DF5">
        <w:rPr>
          <w:rFonts w:ascii="PingFangSC-Regular" w:eastAsiaTheme="minorEastAsia" w:hAnsi="PingFangSC-Regular" w:cstheme="minorBidi"/>
          <w:color w:val="4C4C4C"/>
          <w:kern w:val="2"/>
          <w:shd w:val="clear" w:color="auto" w:fill="FFFFFF"/>
        </w:rPr>
        <w:t>网页授权域名：</w:t>
      </w:r>
      <w:hyperlink r:id="rId8" w:tgtFrame="_blank" w:history="1">
        <w:r w:rsidRPr="00983DF5">
          <w:rPr>
            <w:rFonts w:eastAsiaTheme="minorEastAsia" w:cstheme="minorBidi"/>
            <w:color w:val="4C4C4C"/>
            <w:kern w:val="2"/>
            <w:shd w:val="clear" w:color="auto" w:fill="FFFFFF"/>
          </w:rPr>
          <w:t>https://api.huifu.com/hostingh5</w:t>
        </w:r>
      </w:hyperlink>
    </w:p>
    <w:p w:rsidR="00983DF5" w:rsidRPr="00983DF5" w:rsidRDefault="00983DF5" w:rsidP="00983DF5">
      <w:pPr>
        <w:pStyle w:val="a6"/>
        <w:shd w:val="clear" w:color="auto" w:fill="FFFFFF"/>
        <w:spacing w:before="120" w:beforeAutospacing="0" w:after="0" w:afterAutospacing="0"/>
        <w:rPr>
          <w:rFonts w:ascii="PingFangSC-Regular" w:eastAsiaTheme="minorEastAsia" w:hAnsi="PingFangSC-Regular" w:cstheme="minorBidi" w:hint="eastAsia"/>
          <w:color w:val="4C4C4C"/>
          <w:kern w:val="2"/>
          <w:shd w:val="clear" w:color="auto" w:fill="FFFFFF"/>
        </w:rPr>
      </w:pPr>
      <w:r>
        <w:rPr>
          <w:noProof/>
        </w:rPr>
        <w:drawing>
          <wp:inline distT="0" distB="0" distL="0" distR="0">
            <wp:extent cx="5274310" cy="2112998"/>
            <wp:effectExtent l="0" t="0" r="2540" b="1905"/>
            <wp:docPr id="16" name="图片 16" descr="微信公众号安全及网页授权域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微信公众号安全及网页授权域名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112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3DF5" w:rsidRPr="00912867" w:rsidRDefault="00983DF5" w:rsidP="00983DF5">
      <w:pPr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912867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设置JS接口安全域名时，需要提供下图红框中圈出的文件，提交汇付对接人，配置在斗拱系统指定服务器内。</w:t>
      </w:r>
    </w:p>
    <w:p w:rsidR="00983DF5" w:rsidRDefault="00983DF5" w:rsidP="00983DF5">
      <w:r>
        <w:rPr>
          <w:noProof/>
        </w:rPr>
        <w:lastRenderedPageBreak/>
        <w:drawing>
          <wp:inline distT="0" distB="0" distL="0" distR="0">
            <wp:extent cx="5274310" cy="3819412"/>
            <wp:effectExtent l="0" t="0" r="2540" b="0"/>
            <wp:docPr id="15" name="图片 15" descr="微信公众号安全域名文件下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微信公众号安全域名文件下载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19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4CB3" w:rsidRDefault="00F24CB3" w:rsidP="00983DF5"/>
    <w:p w:rsidR="00912867" w:rsidRPr="00912867" w:rsidRDefault="00912867" w:rsidP="00912867">
      <w:pPr>
        <w:pStyle w:val="ab"/>
        <w:numPr>
          <w:ilvl w:val="0"/>
          <w:numId w:val="10"/>
        </w:numPr>
        <w:ind w:firstLineChars="0"/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</w:pPr>
      <w:r w:rsidRPr="00912867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微信公众号</w:t>
      </w:r>
      <w:r w:rsidRPr="00912867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A</w:t>
      </w:r>
      <w:r w:rsidRPr="00912867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PPID</w:t>
      </w:r>
      <w:r w:rsidRPr="00912867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，密钥，授权目录配置</w:t>
      </w:r>
    </w:p>
    <w:p w:rsidR="00F93777" w:rsidRDefault="00912867" w:rsidP="00F93777">
      <w:pPr>
        <w:widowControl/>
        <w:jc w:val="left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DD678D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服务商控台-商户管理-商户支付功能管理-商户号搜素-配置-微信配置</w:t>
      </w:r>
    </w:p>
    <w:p w:rsidR="00912867" w:rsidRPr="00DD678D" w:rsidRDefault="00DD678D" w:rsidP="00DD678D">
      <w:pPr>
        <w:widowControl/>
        <w:jc w:val="left"/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</w:pPr>
      <w:r>
        <w:rPr>
          <w:noProof/>
        </w:rPr>
        <w:drawing>
          <wp:inline distT="0" distB="0" distL="0" distR="0" wp14:anchorId="269D9E2F" wp14:editId="07CA36B0">
            <wp:extent cx="5274310" cy="2271395"/>
            <wp:effectExtent l="0" t="0" r="254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71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93777" w:rsidRDefault="00F93777" w:rsidP="00912867">
      <w:pPr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</w:pPr>
    </w:p>
    <w:p w:rsidR="00EC5AA2" w:rsidRPr="00F93777" w:rsidRDefault="00EC5AA2" w:rsidP="00F93777">
      <w:pPr>
        <w:pStyle w:val="ab"/>
        <w:numPr>
          <w:ilvl w:val="0"/>
          <w:numId w:val="10"/>
        </w:numPr>
        <w:ind w:firstLineChars="0"/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</w:pPr>
      <w:r w:rsidRPr="00F93777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登录汇付</w:t>
      </w:r>
      <w:r w:rsidR="009C73F6" w:rsidRPr="00F93777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控台并创建支付托管项目。</w:t>
      </w:r>
      <w:r w:rsidR="009C73F6" w:rsidRPr="00F93777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 xml:space="preserve"> </w:t>
      </w:r>
    </w:p>
    <w:p w:rsidR="00BB565D" w:rsidRPr="00912867" w:rsidRDefault="009C73F6" w:rsidP="00912867">
      <w:pPr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</w:pPr>
      <w:r w:rsidRPr="00912867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支付托管</w:t>
      </w:r>
      <w:r w:rsidRPr="00912867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 - </w:t>
      </w:r>
      <w:r w:rsidRPr="00912867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支付托管管理，创建托管项目</w:t>
      </w:r>
    </w:p>
    <w:p w:rsidR="00F03F62" w:rsidRDefault="00EC5AA2" w:rsidP="00281E32">
      <w:pPr>
        <w:spacing w:line="360" w:lineRule="auto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5B3FED07" wp14:editId="612A7C75">
            <wp:extent cx="5274310" cy="1633220"/>
            <wp:effectExtent l="0" t="0" r="2540" b="508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33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5AA2" w:rsidRDefault="00EC5AA2" w:rsidP="00281E32">
      <w:pPr>
        <w:spacing w:line="360" w:lineRule="auto"/>
        <w:rPr>
          <w:rFonts w:ascii="PingFangSC-Regular" w:hAnsi="PingFangSC-Regular" w:hint="eastAsia"/>
          <w:color w:val="4C4C4C"/>
          <w:szCs w:val="21"/>
          <w:shd w:val="clear" w:color="auto" w:fill="FFFFFF"/>
        </w:rPr>
      </w:pPr>
      <w:r>
        <w:rPr>
          <w:rFonts w:ascii="PingFangSC-Regular" w:hAnsi="PingFangSC-Regular"/>
          <w:color w:val="4C4C4C"/>
          <w:szCs w:val="21"/>
          <w:shd w:val="clear" w:color="auto" w:fill="FFFFFF"/>
        </w:rPr>
        <w:t>选择新增空白项目</w:t>
      </w:r>
    </w:p>
    <w:p w:rsidR="00EC5AA2" w:rsidRDefault="00EC5AA2" w:rsidP="00281E32">
      <w:pPr>
        <w:spacing w:line="360" w:lineRule="auto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>
        <w:rPr>
          <w:noProof/>
        </w:rPr>
        <w:drawing>
          <wp:inline distT="0" distB="0" distL="0" distR="0">
            <wp:extent cx="5274310" cy="3345265"/>
            <wp:effectExtent l="0" t="0" r="2540" b="7620"/>
            <wp:docPr id="2" name="图片 2" descr="支付托管项目模板创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支付托管项目模板创建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34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5AA2" w:rsidRDefault="00EC5AA2" w:rsidP="00281E32">
      <w:pPr>
        <w:spacing w:line="360" w:lineRule="auto"/>
        <w:rPr>
          <w:rFonts w:ascii="PingFangSC-Regular" w:hAnsi="PingFangSC-Regular" w:hint="eastAsia"/>
          <w:color w:val="4C4C4C"/>
          <w:szCs w:val="21"/>
          <w:shd w:val="clear" w:color="auto" w:fill="FFFFFF"/>
        </w:rPr>
      </w:pPr>
      <w:r>
        <w:rPr>
          <w:rFonts w:ascii="PingFangSC-Regular" w:hAnsi="PingFangSC-Regular" w:hint="eastAsia"/>
          <w:color w:val="4C4C4C"/>
          <w:szCs w:val="21"/>
          <w:shd w:val="clear" w:color="auto" w:fill="FFFFFF"/>
        </w:rPr>
        <w:t>输入项目名称，</w:t>
      </w:r>
      <w:r>
        <w:rPr>
          <w:rFonts w:ascii="PingFangSC-Regular" w:hAnsi="PingFangSC-Regular"/>
          <w:color w:val="4C4C4C"/>
          <w:szCs w:val="21"/>
          <w:shd w:val="clear" w:color="auto" w:fill="FFFFFF"/>
        </w:rPr>
        <w:t>选择半支付托管，模板配置开关关闭，</w:t>
      </w:r>
      <w:r>
        <w:rPr>
          <w:rFonts w:ascii="PingFangSC-Regular" w:hAnsi="PingFangSC-Regular" w:hint="eastAsia"/>
          <w:color w:val="4C4C4C"/>
          <w:szCs w:val="21"/>
          <w:shd w:val="clear" w:color="auto" w:fill="FFFFFF"/>
        </w:rPr>
        <w:t>按需选择</w:t>
      </w:r>
      <w:r>
        <w:rPr>
          <w:rFonts w:ascii="PingFangSC-Regular" w:hAnsi="PingFangSC-Regular"/>
          <w:color w:val="4C4C4C"/>
          <w:szCs w:val="21"/>
          <w:shd w:val="clear" w:color="auto" w:fill="FFFFFF"/>
        </w:rPr>
        <w:t>支付方式。</w:t>
      </w:r>
    </w:p>
    <w:p w:rsidR="00EC5AA2" w:rsidRDefault="00AC1713" w:rsidP="00281E32">
      <w:pPr>
        <w:spacing w:line="360" w:lineRule="auto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>
        <w:rPr>
          <w:noProof/>
        </w:rPr>
        <w:drawing>
          <wp:inline distT="0" distB="0" distL="0" distR="0" wp14:anchorId="73D1A44F" wp14:editId="386009A3">
            <wp:extent cx="5274310" cy="991870"/>
            <wp:effectExtent l="0" t="0" r="254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91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5AA2" w:rsidRDefault="00EC5AA2" w:rsidP="00281E32">
      <w:pPr>
        <w:spacing w:line="360" w:lineRule="auto"/>
        <w:rPr>
          <w:rFonts w:ascii="PingFangSC-Regular" w:hAnsi="PingFangSC-Regular" w:hint="eastAsia"/>
          <w:color w:val="4C4C4C"/>
          <w:szCs w:val="21"/>
          <w:shd w:val="clear" w:color="auto" w:fill="FFFFFF"/>
        </w:rPr>
      </w:pPr>
      <w:r>
        <w:rPr>
          <w:rFonts w:ascii="PingFangSC-Regular" w:hAnsi="PingFangSC-Regular"/>
          <w:color w:val="4C4C4C"/>
          <w:szCs w:val="21"/>
          <w:shd w:val="clear" w:color="auto" w:fill="FFFFFF"/>
        </w:rPr>
        <w:t>点击确认创建后，生成下图列表。</w:t>
      </w:r>
    </w:p>
    <w:p w:rsidR="00EC5AA2" w:rsidRDefault="00AC1713" w:rsidP="00281E32">
      <w:pPr>
        <w:spacing w:line="360" w:lineRule="auto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>
        <w:rPr>
          <w:noProof/>
        </w:rPr>
        <w:drawing>
          <wp:inline distT="0" distB="0" distL="0" distR="0" wp14:anchorId="3E2FDC7B" wp14:editId="37CF6F03">
            <wp:extent cx="5274310" cy="644525"/>
            <wp:effectExtent l="0" t="0" r="2540" b="317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44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1713" w:rsidRDefault="00AC1713" w:rsidP="00AC1713">
      <w:pPr>
        <w:pStyle w:val="a6"/>
        <w:shd w:val="clear" w:color="auto" w:fill="FFFFFF"/>
        <w:spacing w:before="120" w:beforeAutospacing="0" w:after="0" w:afterAutospacing="0"/>
        <w:rPr>
          <w:rFonts w:ascii="PingFangSC-Regular" w:hAnsi="PingFangSC-Regular" w:hint="eastAsia"/>
          <w:color w:val="4C4C4C"/>
          <w:sz w:val="21"/>
          <w:szCs w:val="21"/>
        </w:rPr>
      </w:pPr>
      <w:r>
        <w:rPr>
          <w:rFonts w:ascii="PingFangSC-Regular" w:hAnsi="PingFangSC-Regular"/>
          <w:color w:val="4C4C4C"/>
          <w:sz w:val="21"/>
          <w:szCs w:val="21"/>
          <w:shd w:val="clear" w:color="auto" w:fill="FFFFFF"/>
        </w:rPr>
        <w:t>点击发布，更新托管状态为进行中。</w:t>
      </w:r>
    </w:p>
    <w:p w:rsidR="00AC1713" w:rsidRDefault="00AC1713" w:rsidP="00281E32">
      <w:pPr>
        <w:spacing w:line="360" w:lineRule="auto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26E48FDC" wp14:editId="622FED07">
            <wp:extent cx="5274310" cy="643255"/>
            <wp:effectExtent l="0" t="0" r="2540" b="444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43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1713" w:rsidRDefault="00AC1713" w:rsidP="00281E32">
      <w:pPr>
        <w:spacing w:line="360" w:lineRule="auto"/>
        <w:rPr>
          <w:rFonts w:ascii="PingFangSC-Regular" w:hAnsi="PingFangSC-Regular" w:hint="eastAsia"/>
          <w:color w:val="4C4C4C"/>
          <w:szCs w:val="21"/>
          <w:shd w:val="clear" w:color="auto" w:fill="FFFFFF"/>
        </w:rPr>
      </w:pPr>
      <w:r>
        <w:rPr>
          <w:rFonts w:ascii="PingFangSC-Regular" w:hAnsi="PingFangSC-Regular" w:hint="eastAsia"/>
          <w:color w:val="4C4C4C"/>
          <w:szCs w:val="21"/>
          <w:shd w:val="clear" w:color="auto" w:fill="FFFFFF"/>
        </w:rPr>
        <w:t>托管</w:t>
      </w:r>
      <w:r>
        <w:rPr>
          <w:rFonts w:ascii="PingFangSC-Regular" w:hAnsi="PingFangSC-Regular"/>
          <w:color w:val="4C4C4C"/>
          <w:szCs w:val="21"/>
          <w:shd w:val="clear" w:color="auto" w:fill="FFFFFF"/>
        </w:rPr>
        <w:t>项目号，在发起预下单调用接口时，字段【</w:t>
      </w:r>
      <w:r>
        <w:rPr>
          <w:rFonts w:ascii="PingFangSC-Regular" w:hAnsi="PingFangSC-Regular"/>
          <w:color w:val="4C4C4C"/>
          <w:szCs w:val="21"/>
          <w:shd w:val="clear" w:color="auto" w:fill="FFFFFF"/>
        </w:rPr>
        <w:t>project_id</w:t>
      </w:r>
      <w:r>
        <w:rPr>
          <w:rFonts w:ascii="PingFangSC-Regular" w:hAnsi="PingFangSC-Regular"/>
          <w:color w:val="4C4C4C"/>
          <w:szCs w:val="21"/>
          <w:shd w:val="clear" w:color="auto" w:fill="FFFFFF"/>
        </w:rPr>
        <w:t>】填写指定项目号。</w:t>
      </w:r>
    </w:p>
    <w:p w:rsidR="008F32D0" w:rsidRPr="008F32D0" w:rsidRDefault="008F32D0" w:rsidP="00281E32">
      <w:pPr>
        <w:spacing w:line="360" w:lineRule="auto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>
        <w:rPr>
          <w:noProof/>
        </w:rPr>
        <w:drawing>
          <wp:inline distT="0" distB="0" distL="0" distR="0" wp14:anchorId="34731713" wp14:editId="51970075">
            <wp:extent cx="5274310" cy="1214755"/>
            <wp:effectExtent l="0" t="0" r="2540" b="444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14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11CE" w:rsidRDefault="005C57AF" w:rsidP="00281E32">
      <w:pPr>
        <w:pStyle w:val="2"/>
      </w:pPr>
      <w:r w:rsidRPr="00281E32">
        <w:rPr>
          <w:rFonts w:hint="eastAsia"/>
        </w:rPr>
        <w:t>流程</w:t>
      </w:r>
    </w:p>
    <w:p w:rsidR="00281E32" w:rsidRPr="00281E32" w:rsidRDefault="00A37FBB" w:rsidP="00281E32">
      <w:r>
        <w:rPr>
          <w:noProof/>
        </w:rPr>
        <w:drawing>
          <wp:inline distT="0" distB="0" distL="0" distR="0">
            <wp:extent cx="5274310" cy="2275333"/>
            <wp:effectExtent l="0" t="0" r="2540" b="0"/>
            <wp:docPr id="12" name="图片 12" descr="支付托管交易流程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支付托管交易流程图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75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2D6C" w:rsidRPr="00AC2D6C" w:rsidRDefault="00BB565D" w:rsidP="00AC2D6C">
      <w:pPr>
        <w:pStyle w:val="ab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商户调用</w:t>
      </w:r>
      <w:hyperlink r:id="rId19" w:anchor="/cpjs/api_cpjs_hosting" w:tgtFrame="_blank" w:history="1">
        <w:r w:rsidR="00C43BF1" w:rsidRPr="00C43BF1">
          <w:rPr>
            <w:rStyle w:val="a5"/>
            <w:rFonts w:asciiTheme="minorEastAsia" w:hAnsiTheme="minorEastAsia"/>
            <w:sz w:val="24"/>
            <w:szCs w:val="24"/>
          </w:rPr>
          <w:t>H5/PC预下单接口</w:t>
        </w:r>
      </w:hyperlink>
    </w:p>
    <w:p w:rsidR="00AC7999" w:rsidRPr="00AC2D6C" w:rsidRDefault="00C43BF1" w:rsidP="00AC2D6C">
      <w:pPr>
        <w:spacing w:line="360" w:lineRule="auto"/>
        <w:ind w:left="780"/>
        <w:rPr>
          <w:rFonts w:asciiTheme="minorEastAsia" w:hAnsiTheme="minorEastAsia"/>
          <w:sz w:val="24"/>
          <w:szCs w:val="24"/>
        </w:rPr>
      </w:pPr>
      <w:r w:rsidRPr="00AC2D6C">
        <w:rPr>
          <w:rFonts w:ascii="PingFangSC-Regular" w:hAnsi="PingFangSC-Regular"/>
          <w:color w:val="4C4C4C"/>
          <w:szCs w:val="21"/>
          <w:shd w:val="clear" w:color="auto" w:fill="FFFFFF"/>
        </w:rPr>
        <w:t>字段【</w:t>
      </w:r>
      <w:r w:rsidRPr="00AC2D6C">
        <w:rPr>
          <w:rFonts w:ascii="PingFangSC-Regular" w:hAnsi="PingFangSC-Regular"/>
          <w:color w:val="4C4C4C"/>
          <w:szCs w:val="21"/>
          <w:shd w:val="clear" w:color="auto" w:fill="FFFFFF"/>
        </w:rPr>
        <w:t>project_id</w:t>
      </w:r>
      <w:r w:rsidRPr="00AC2D6C">
        <w:rPr>
          <w:rFonts w:ascii="PingFangSC-Regular" w:hAnsi="PingFangSC-Regular"/>
          <w:color w:val="4C4C4C"/>
          <w:szCs w:val="21"/>
          <w:shd w:val="clear" w:color="auto" w:fill="FFFFFF"/>
        </w:rPr>
        <w:t>】</w:t>
      </w:r>
      <w:r w:rsidR="00DB4424" w:rsidRPr="00AC2D6C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为</w:t>
      </w:r>
      <w:r w:rsidR="00DB4424" w:rsidRPr="00AC2D6C">
        <w:rPr>
          <w:rFonts w:ascii="PingFangSC-Regular" w:hAnsi="PingFangSC-Regular" w:hint="eastAsia"/>
          <w:color w:val="4C4C4C"/>
          <w:szCs w:val="21"/>
          <w:shd w:val="clear" w:color="auto" w:fill="FFFFFF"/>
        </w:rPr>
        <w:t>在此前创建的托管项目界面中托管</w:t>
      </w:r>
      <w:r w:rsidR="00DB4424" w:rsidRPr="00AC2D6C">
        <w:rPr>
          <w:rFonts w:ascii="PingFangSC-Regular" w:hAnsi="PingFangSC-Regular"/>
          <w:color w:val="4C4C4C"/>
          <w:szCs w:val="21"/>
          <w:shd w:val="clear" w:color="auto" w:fill="FFFFFF"/>
        </w:rPr>
        <w:t>项目号</w:t>
      </w:r>
    </w:p>
    <w:p w:rsidR="00DB4424" w:rsidRPr="00EA1BA3" w:rsidRDefault="00DB4424" w:rsidP="00281E32">
      <w:pPr>
        <w:pStyle w:val="ab"/>
        <w:spacing w:line="360" w:lineRule="auto"/>
        <w:ind w:left="780" w:firstLineChars="0" w:firstLine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>
        <w:rPr>
          <w:noProof/>
        </w:rPr>
        <w:drawing>
          <wp:inline distT="0" distB="0" distL="0" distR="0" wp14:anchorId="0E4C5C3C" wp14:editId="0C28CC97">
            <wp:extent cx="4358412" cy="525780"/>
            <wp:effectExtent l="0" t="0" r="4445" b="762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379058" cy="5282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555A" w:rsidRDefault="00DB4424" w:rsidP="00281E32">
      <w:pPr>
        <w:pStyle w:val="ab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DB4424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获取链接</w:t>
      </w: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【</w:t>
      </w:r>
      <w:r>
        <w:rPr>
          <w:rFonts w:ascii="PingFangSC-Regular" w:hAnsi="PingFangSC-Regular"/>
          <w:color w:val="4C4C4C"/>
          <w:szCs w:val="21"/>
          <w:shd w:val="clear" w:color="auto" w:fill="FFFFFF"/>
        </w:rPr>
        <w:t>jump_url</w:t>
      </w: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】</w:t>
      </w:r>
      <w:bookmarkStart w:id="0" w:name="_GoBack"/>
      <w:bookmarkEnd w:id="0"/>
    </w:p>
    <w:p w:rsidR="0014555A" w:rsidRDefault="00DB4424" w:rsidP="0014555A">
      <w:pPr>
        <w:pStyle w:val="ab"/>
        <w:spacing w:line="360" w:lineRule="auto"/>
        <w:ind w:left="780" w:firstLineChars="0" w:firstLine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DB4424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H5页面场景通过主动跳转链接完成支付，</w:t>
      </w:r>
    </w:p>
    <w:p w:rsidR="00AC7999" w:rsidRPr="0014555A" w:rsidRDefault="00DB4424" w:rsidP="0014555A">
      <w:pPr>
        <w:pStyle w:val="ab"/>
        <w:spacing w:line="360" w:lineRule="auto"/>
        <w:ind w:left="780" w:firstLineChars="0" w:firstLine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DB4424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PC网页通过新窗口跳转链接完成支付。</w:t>
      </w:r>
    </w:p>
    <w:p w:rsidR="007473C2" w:rsidRPr="00281E32" w:rsidRDefault="007473C2" w:rsidP="00281E32">
      <w:pPr>
        <w:pStyle w:val="ab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获取支付结果</w:t>
      </w:r>
    </w:p>
    <w:p w:rsidR="00281E32" w:rsidRPr="00EA1BA3" w:rsidRDefault="007473C2" w:rsidP="00281E32">
      <w:pPr>
        <w:pStyle w:val="ab"/>
        <w:spacing w:line="360" w:lineRule="auto"/>
        <w:ind w:left="780" w:firstLineChars="0" w:firstLine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bookmarkStart w:id="1" w:name="_Hlk167898374"/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客户支付完成后汇付会将支付结果推送到客户异步地址</w:t>
      </w:r>
      <w:r w:rsidR="002A28AF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(请参中</w:t>
      </w:r>
      <w:r w:rsidR="002A28AF">
        <w:rPr>
          <w:rFonts w:ascii="PingFangSC-Regular" w:hAnsi="PingFangSC-Regular"/>
          <w:color w:val="4C4C4C"/>
          <w:szCs w:val="21"/>
          <w:shd w:val="clear" w:color="auto" w:fill="FFFFFF"/>
        </w:rPr>
        <w:t>notify_url</w:t>
      </w:r>
      <w:r w:rsidR="002A28AF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)</w:t>
      </w:r>
      <w:r w:rsidR="00D02334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，</w:t>
      </w:r>
    </w:p>
    <w:p w:rsidR="0021670D" w:rsidRPr="00A44309" w:rsidRDefault="007473C2" w:rsidP="00A44309">
      <w:pPr>
        <w:pStyle w:val="ab"/>
        <w:spacing w:line="360" w:lineRule="auto"/>
        <w:ind w:left="780" w:firstLineChars="0" w:firstLine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如果长时间未收到异步结果可以调用</w:t>
      </w:r>
      <w:hyperlink r:id="rId21" w:anchor="/cpjs/api_cpjs_hostingcx" w:history="1">
        <w:r w:rsidR="00A44309">
          <w:rPr>
            <w:rStyle w:val="a5"/>
            <w:rFonts w:asciiTheme="minorEastAsia" w:hAnsiTheme="minorEastAsia"/>
            <w:sz w:val="24"/>
            <w:szCs w:val="24"/>
          </w:rPr>
          <w:t>托管交易查询</w:t>
        </w:r>
      </w:hyperlink>
      <w:r w:rsid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接口</w:t>
      </w:r>
      <w:r w:rsidR="0021670D"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进行查询。</w:t>
      </w:r>
    </w:p>
    <w:p w:rsidR="007473C2" w:rsidRPr="00281E32" w:rsidRDefault="007473C2" w:rsidP="00281E32">
      <w:pPr>
        <w:pStyle w:val="ab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lastRenderedPageBreak/>
        <w:t>支付交易退款</w:t>
      </w:r>
    </w:p>
    <w:p w:rsidR="007473C2" w:rsidRPr="00B169ED" w:rsidRDefault="00A44309" w:rsidP="00B169ED">
      <w:pPr>
        <w:pStyle w:val="ab"/>
        <w:spacing w:line="360" w:lineRule="auto"/>
        <w:ind w:left="780" w:firstLineChars="0" w:firstLine="0"/>
        <w:rPr>
          <w:rFonts w:ascii="PingFangSC-Regular" w:hAnsi="PingFangSC-Regular" w:hint="eastAsia"/>
          <w:color w:val="4C4C4C"/>
          <w:szCs w:val="21"/>
          <w:shd w:val="clear" w:color="auto" w:fill="FFFFFF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</w:t>
      </w:r>
      <w:r w:rsidR="0014555A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退款</w:t>
      </w:r>
      <w:r w:rsidR="0014555A" w:rsidRPr="0014555A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调用</w:t>
      </w:r>
      <w:hyperlink r:id="rId22" w:anchor="/cpjs/api_cpjs_hostingtk" w:tgtFrame="_blank" w:history="1">
        <w:r>
          <w:rPr>
            <w:rStyle w:val="a5"/>
            <w:rFonts w:asciiTheme="minorEastAsia" w:hAnsiTheme="minorEastAsia"/>
            <w:sz w:val="24"/>
            <w:szCs w:val="24"/>
          </w:rPr>
          <w:t>托管交易退款</w:t>
        </w:r>
      </w:hyperlink>
      <w:r w:rsidR="00B169ED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接口</w:t>
      </w:r>
      <w:r w:rsidR="0014555A"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进行退款，</w:t>
      </w:r>
      <w:r w:rsidR="007473C2"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退款成功资金将原路返回</w:t>
      </w:r>
      <w:r w:rsidR="00281E32"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并推送</w:t>
      </w:r>
      <w:r w:rsidR="007473C2"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退款结果</w:t>
      </w:r>
      <w:r w:rsidR="00281E32"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到客户</w:t>
      </w:r>
      <w:r w:rsidR="007473C2"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异步</w:t>
      </w:r>
      <w:r w:rsidR="0014555A"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地址</w:t>
      </w:r>
      <w:r w:rsidR="007473C2"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或者通</w:t>
      </w:r>
      <w:r w:rsidR="0014555A"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过</w:t>
      </w:r>
      <w:hyperlink r:id="rId23" w:anchor="/cpjs/api_cpjs_hostingtkcx" w:tgtFrame="_blank" w:history="1">
        <w:r w:rsidR="00B169ED">
          <w:rPr>
            <w:rStyle w:val="a5"/>
            <w:rFonts w:asciiTheme="minorEastAsia" w:hAnsiTheme="minorEastAsia"/>
            <w:sz w:val="24"/>
            <w:szCs w:val="24"/>
          </w:rPr>
          <w:t>托管交易退款查询</w:t>
        </w:r>
      </w:hyperlink>
      <w:r w:rsidR="00B169ED" w:rsidRPr="00B169ED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接口</w:t>
      </w:r>
      <w:r w:rsidR="0014555A" w:rsidRPr="00B169ED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进行退款查询</w:t>
      </w:r>
      <w:r w:rsidR="00AC2D6C" w:rsidRPr="00B169ED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。</w:t>
      </w:r>
    </w:p>
    <w:bookmarkEnd w:id="1"/>
    <w:p w:rsidR="003568E2" w:rsidRPr="00281E32" w:rsidRDefault="00585664" w:rsidP="00281E32">
      <w:pPr>
        <w:pStyle w:val="2"/>
      </w:pPr>
      <w:r w:rsidRPr="00281E32">
        <w:rPr>
          <w:rFonts w:hint="eastAsia"/>
        </w:rPr>
        <w:t>必选</w:t>
      </w:r>
      <w:r w:rsidR="005455D2" w:rsidRPr="00281E32">
        <w:rPr>
          <w:rFonts w:hint="eastAsia"/>
        </w:rPr>
        <w:t>接口</w:t>
      </w:r>
    </w:p>
    <w:p w:rsidR="007473C2" w:rsidRPr="00281E32" w:rsidRDefault="002041B0" w:rsidP="00281E32">
      <w:pPr>
        <w:pStyle w:val="ab"/>
        <w:numPr>
          <w:ilvl w:val="0"/>
          <w:numId w:val="7"/>
        </w:numPr>
        <w:spacing w:line="360" w:lineRule="auto"/>
        <w:ind w:firstLineChars="0"/>
        <w:rPr>
          <w:rStyle w:val="a5"/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H5/PC</w:t>
      </w: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预下单</w:t>
      </w:r>
      <w:r w:rsidR="007473C2"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接口：</w:t>
      </w:r>
      <w:hyperlink r:id="rId24" w:anchor="/cpjs/api_cpjs_hosting" w:tgtFrame="_blank" w:history="1">
        <w:r w:rsidR="00B169ED">
          <w:rPr>
            <w:rStyle w:val="a5"/>
            <w:rFonts w:asciiTheme="minorEastAsia" w:hAnsiTheme="minorEastAsia"/>
            <w:sz w:val="24"/>
            <w:szCs w:val="24"/>
          </w:rPr>
          <w:t>H5/PC预下单</w:t>
        </w:r>
      </w:hyperlink>
    </w:p>
    <w:p w:rsidR="00700D81" w:rsidRPr="00700D81" w:rsidRDefault="00B169ED" w:rsidP="00700D81">
      <w:pPr>
        <w:pStyle w:val="ab"/>
        <w:numPr>
          <w:ilvl w:val="0"/>
          <w:numId w:val="7"/>
        </w:numPr>
        <w:spacing w:line="360" w:lineRule="auto"/>
        <w:ind w:firstLineChars="0"/>
        <w:rPr>
          <w:rStyle w:val="a5"/>
          <w:rFonts w:asciiTheme="minorEastAsia" w:hAnsiTheme="minorEastAsia"/>
          <w:color w:val="auto"/>
          <w:sz w:val="24"/>
          <w:szCs w:val="24"/>
          <w:u w:val="none"/>
        </w:rPr>
      </w:pPr>
      <w:bookmarkStart w:id="2" w:name="_Hlk167898429"/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托管</w:t>
      </w:r>
      <w:r w:rsidR="00700D81"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交易查询接口：</w:t>
      </w:r>
      <w:hyperlink r:id="rId25" w:anchor="/cpjs/api_cpjs_hostingcx" w:history="1">
        <w:r>
          <w:rPr>
            <w:rStyle w:val="a5"/>
            <w:rFonts w:asciiTheme="minorEastAsia" w:hAnsiTheme="minorEastAsia"/>
            <w:sz w:val="24"/>
            <w:szCs w:val="24"/>
          </w:rPr>
          <w:t>托管交易查询</w:t>
        </w:r>
      </w:hyperlink>
    </w:p>
    <w:p w:rsidR="00585664" w:rsidRPr="00281E32" w:rsidRDefault="00585664" w:rsidP="00281E32">
      <w:pPr>
        <w:pStyle w:val="2"/>
      </w:pPr>
      <w:r w:rsidRPr="00281E32">
        <w:rPr>
          <w:rFonts w:hint="eastAsia"/>
        </w:rPr>
        <w:t>可选接口</w:t>
      </w:r>
    </w:p>
    <w:p w:rsidR="00700D81" w:rsidRPr="00281E32" w:rsidRDefault="00B169ED" w:rsidP="00700D81">
      <w:pPr>
        <w:pStyle w:val="ab"/>
        <w:numPr>
          <w:ilvl w:val="0"/>
          <w:numId w:val="8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托管</w:t>
      </w:r>
      <w:r w:rsidR="00700D81"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交易退款接口：</w:t>
      </w:r>
      <w:hyperlink r:id="rId26" w:anchor="/cpjs/api_cpjs_hostingtk" w:tgtFrame="_blank" w:history="1">
        <w:r>
          <w:rPr>
            <w:rStyle w:val="a5"/>
            <w:rFonts w:asciiTheme="minorEastAsia" w:hAnsiTheme="minorEastAsia"/>
            <w:sz w:val="24"/>
            <w:szCs w:val="24"/>
          </w:rPr>
          <w:t>托管交易退款</w:t>
        </w:r>
      </w:hyperlink>
    </w:p>
    <w:p w:rsidR="00700D81" w:rsidRPr="00281E32" w:rsidRDefault="00B169ED" w:rsidP="00700D81">
      <w:pPr>
        <w:pStyle w:val="ab"/>
        <w:numPr>
          <w:ilvl w:val="0"/>
          <w:numId w:val="8"/>
        </w:numPr>
        <w:spacing w:line="360" w:lineRule="auto"/>
        <w:ind w:firstLineChars="0"/>
        <w:rPr>
          <w:rStyle w:val="a5"/>
          <w:rFonts w:asciiTheme="minorEastAsia" w:hAnsiTheme="minorEastAsia"/>
          <w:color w:val="auto"/>
          <w:sz w:val="24"/>
          <w:szCs w:val="24"/>
          <w:u w:val="none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托管</w:t>
      </w:r>
      <w:r w:rsidR="00700D81"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交易退款查询接口：</w:t>
      </w:r>
      <w:hyperlink r:id="rId27" w:anchor="/cpjs/api_cpjs_hostingtkcx" w:tgtFrame="_blank" w:history="1">
        <w:r>
          <w:rPr>
            <w:rStyle w:val="a5"/>
            <w:rFonts w:asciiTheme="minorEastAsia" w:hAnsiTheme="minorEastAsia"/>
            <w:sz w:val="24"/>
            <w:szCs w:val="24"/>
          </w:rPr>
          <w:t>托管交易退款查询</w:t>
        </w:r>
      </w:hyperlink>
    </w:p>
    <w:p w:rsidR="00700D81" w:rsidRPr="00281E32" w:rsidRDefault="00700D81" w:rsidP="00700D81">
      <w:pPr>
        <w:pStyle w:val="ab"/>
        <w:numPr>
          <w:ilvl w:val="0"/>
          <w:numId w:val="8"/>
        </w:numPr>
        <w:spacing w:line="360" w:lineRule="auto"/>
        <w:ind w:firstLineChars="0"/>
        <w:rPr>
          <w:rStyle w:val="a5"/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结算对账单配置接口：</w:t>
      </w:r>
      <w:hyperlink r:id="rId28" w:anchor="/jyjs/api_jyjs_wjpz" w:history="1">
        <w:r>
          <w:rPr>
            <w:rStyle w:val="a5"/>
            <w:rFonts w:asciiTheme="minorEastAsia" w:hAnsiTheme="minorEastAsia"/>
            <w:sz w:val="24"/>
            <w:szCs w:val="24"/>
          </w:rPr>
          <w:t>交易结算对账文件配置</w:t>
        </w:r>
      </w:hyperlink>
    </w:p>
    <w:p w:rsidR="00700D81" w:rsidRPr="00281E32" w:rsidRDefault="00700D81" w:rsidP="00700D81">
      <w:pPr>
        <w:pStyle w:val="ab"/>
        <w:numPr>
          <w:ilvl w:val="0"/>
          <w:numId w:val="8"/>
        </w:numPr>
        <w:spacing w:line="360" w:lineRule="auto"/>
        <w:ind w:firstLineChars="0"/>
        <w:rPr>
          <w:rStyle w:val="a5"/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交易结算对账单配置查询接口：</w:t>
      </w:r>
      <w:hyperlink r:id="rId29" w:anchor="/jyjs/api_jyjs_wjpzcx" w:history="1">
        <w:r>
          <w:rPr>
            <w:rStyle w:val="a5"/>
            <w:rFonts w:asciiTheme="minorEastAsia" w:hAnsiTheme="minorEastAsia"/>
            <w:sz w:val="24"/>
            <w:szCs w:val="24"/>
          </w:rPr>
          <w:t>交易结算对账单配置查询</w:t>
        </w:r>
      </w:hyperlink>
    </w:p>
    <w:p w:rsidR="0025041B" w:rsidRPr="00700D81" w:rsidRDefault="00700D81" w:rsidP="00700D81">
      <w:pPr>
        <w:pStyle w:val="ab"/>
        <w:numPr>
          <w:ilvl w:val="0"/>
          <w:numId w:val="8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交易结算对账单查询：</w:t>
      </w:r>
      <w:hyperlink r:id="rId30" w:anchor="/jyjs/api_jyjs_wjcx" w:history="1">
        <w:r>
          <w:rPr>
            <w:rStyle w:val="a5"/>
            <w:rFonts w:asciiTheme="minorEastAsia" w:hAnsiTheme="minorEastAsia"/>
            <w:sz w:val="24"/>
            <w:szCs w:val="24"/>
          </w:rPr>
          <w:t>交易结算对账单查询</w:t>
        </w:r>
      </w:hyperlink>
      <w:bookmarkEnd w:id="2"/>
    </w:p>
    <w:sectPr w:rsidR="0025041B" w:rsidRPr="00700D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291C" w:rsidRDefault="00D5291C" w:rsidP="0070359B">
      <w:r>
        <w:separator/>
      </w:r>
    </w:p>
  </w:endnote>
  <w:endnote w:type="continuationSeparator" w:id="0">
    <w:p w:rsidR="00D5291C" w:rsidRDefault="00D5291C" w:rsidP="00703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PingFangSC-Regular">
    <w:altName w:val="Cambria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291C" w:rsidRDefault="00D5291C" w:rsidP="0070359B">
      <w:r>
        <w:separator/>
      </w:r>
    </w:p>
  </w:footnote>
  <w:footnote w:type="continuationSeparator" w:id="0">
    <w:p w:rsidR="00D5291C" w:rsidRDefault="00D5291C" w:rsidP="007035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693193"/>
    <w:multiLevelType w:val="hybridMultilevel"/>
    <w:tmpl w:val="2E48D89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10F0D76"/>
    <w:multiLevelType w:val="hybridMultilevel"/>
    <w:tmpl w:val="10F02334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F1637AD"/>
    <w:multiLevelType w:val="hybridMultilevel"/>
    <w:tmpl w:val="4DB0B714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 w15:restartNumberingAfterBreak="0">
    <w:nsid w:val="23790706"/>
    <w:multiLevelType w:val="multilevel"/>
    <w:tmpl w:val="2F7AD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3FE6E20"/>
    <w:multiLevelType w:val="hybridMultilevel"/>
    <w:tmpl w:val="AF20CF14"/>
    <w:lvl w:ilvl="0" w:tplc="E656EFD6">
      <w:start w:val="1"/>
      <w:numFmt w:val="decimal"/>
      <w:lvlText w:val="%1."/>
      <w:lvlJc w:val="left"/>
      <w:pPr>
        <w:ind w:left="420" w:hanging="420"/>
      </w:pPr>
      <w:rPr>
        <w:color w:val="auto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3E17D0A"/>
    <w:multiLevelType w:val="hybridMultilevel"/>
    <w:tmpl w:val="2C4A9C9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CF54915"/>
    <w:multiLevelType w:val="multilevel"/>
    <w:tmpl w:val="ED54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71081E02"/>
    <w:multiLevelType w:val="hybridMultilevel"/>
    <w:tmpl w:val="C7102DDC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8" w15:restartNumberingAfterBreak="0">
    <w:nsid w:val="7DB42B6C"/>
    <w:multiLevelType w:val="hybridMultilevel"/>
    <w:tmpl w:val="D5DA9B6A"/>
    <w:lvl w:ilvl="0" w:tplc="DD2A400E">
      <w:start w:val="1"/>
      <w:numFmt w:val="decimal"/>
      <w:lvlText w:val="%1."/>
      <w:lvlJc w:val="left"/>
      <w:pPr>
        <w:ind w:left="780" w:hanging="360"/>
      </w:pPr>
      <w:rPr>
        <w:rFonts w:asciiTheme="minorEastAsia" w:hAnsiTheme="minorEastAsia" w:hint="default"/>
        <w:i/>
        <w:color w:val="808080" w:themeColor="background1" w:themeShade="80"/>
        <w:sz w:val="24"/>
      </w:rPr>
    </w:lvl>
    <w:lvl w:ilvl="1" w:tplc="04090019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 w15:restartNumberingAfterBreak="0">
    <w:nsid w:val="7E265AE2"/>
    <w:multiLevelType w:val="hybridMultilevel"/>
    <w:tmpl w:val="738EA51E"/>
    <w:lvl w:ilvl="0" w:tplc="E9C6171A">
      <w:start w:val="1"/>
      <w:numFmt w:val="decimal"/>
      <w:lvlText w:val="%1."/>
      <w:lvlJc w:val="left"/>
      <w:pPr>
        <w:ind w:left="420" w:hanging="420"/>
      </w:pPr>
      <w:rPr>
        <w:color w:val="auto"/>
        <w:shd w:val="clear" w:color="auto" w:fill="auto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7"/>
  </w:num>
  <w:num w:numId="5">
    <w:abstractNumId w:val="2"/>
  </w:num>
  <w:num w:numId="6">
    <w:abstractNumId w:val="8"/>
  </w:num>
  <w:num w:numId="7">
    <w:abstractNumId w:val="9"/>
  </w:num>
  <w:num w:numId="8">
    <w:abstractNumId w:val="4"/>
  </w:num>
  <w:num w:numId="9">
    <w:abstractNumId w:val="0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24C"/>
    <w:rsid w:val="000208A8"/>
    <w:rsid w:val="00026E25"/>
    <w:rsid w:val="000270CC"/>
    <w:rsid w:val="00052D98"/>
    <w:rsid w:val="000669D8"/>
    <w:rsid w:val="000839DC"/>
    <w:rsid w:val="00086E49"/>
    <w:rsid w:val="00091A74"/>
    <w:rsid w:val="00093C87"/>
    <w:rsid w:val="000A193D"/>
    <w:rsid w:val="000B1BA8"/>
    <w:rsid w:val="000B4826"/>
    <w:rsid w:val="000D1FDC"/>
    <w:rsid w:val="00105AC1"/>
    <w:rsid w:val="0014555A"/>
    <w:rsid w:val="00165730"/>
    <w:rsid w:val="00170B34"/>
    <w:rsid w:val="001805C4"/>
    <w:rsid w:val="00190FFF"/>
    <w:rsid w:val="001A256C"/>
    <w:rsid w:val="001A5408"/>
    <w:rsid w:val="001D4BA5"/>
    <w:rsid w:val="001D711A"/>
    <w:rsid w:val="001E3314"/>
    <w:rsid w:val="001F010D"/>
    <w:rsid w:val="001F1829"/>
    <w:rsid w:val="0020040C"/>
    <w:rsid w:val="002041B0"/>
    <w:rsid w:val="00205AB4"/>
    <w:rsid w:val="0021670D"/>
    <w:rsid w:val="00240AD0"/>
    <w:rsid w:val="00243FEF"/>
    <w:rsid w:val="00246439"/>
    <w:rsid w:val="0025041B"/>
    <w:rsid w:val="00281E32"/>
    <w:rsid w:val="0028351C"/>
    <w:rsid w:val="002836C0"/>
    <w:rsid w:val="002A28AF"/>
    <w:rsid w:val="002D4E3D"/>
    <w:rsid w:val="002D55E7"/>
    <w:rsid w:val="002E02FC"/>
    <w:rsid w:val="002E4728"/>
    <w:rsid w:val="00320811"/>
    <w:rsid w:val="00346944"/>
    <w:rsid w:val="003568E2"/>
    <w:rsid w:val="00370541"/>
    <w:rsid w:val="003C4DB1"/>
    <w:rsid w:val="003F4E09"/>
    <w:rsid w:val="003F59D6"/>
    <w:rsid w:val="0044490A"/>
    <w:rsid w:val="00474DFC"/>
    <w:rsid w:val="00483374"/>
    <w:rsid w:val="0048460C"/>
    <w:rsid w:val="00490CA5"/>
    <w:rsid w:val="004D3C01"/>
    <w:rsid w:val="004F04FB"/>
    <w:rsid w:val="0051277C"/>
    <w:rsid w:val="00522673"/>
    <w:rsid w:val="005314F5"/>
    <w:rsid w:val="005318F3"/>
    <w:rsid w:val="00532B32"/>
    <w:rsid w:val="005347ED"/>
    <w:rsid w:val="005455D2"/>
    <w:rsid w:val="005459DD"/>
    <w:rsid w:val="0055021F"/>
    <w:rsid w:val="005572D9"/>
    <w:rsid w:val="005719D0"/>
    <w:rsid w:val="00581278"/>
    <w:rsid w:val="00585664"/>
    <w:rsid w:val="005926D7"/>
    <w:rsid w:val="005B045F"/>
    <w:rsid w:val="005C57AF"/>
    <w:rsid w:val="005D6547"/>
    <w:rsid w:val="005D7966"/>
    <w:rsid w:val="005E04E3"/>
    <w:rsid w:val="00612EF7"/>
    <w:rsid w:val="006576DE"/>
    <w:rsid w:val="00675865"/>
    <w:rsid w:val="0068156F"/>
    <w:rsid w:val="006966FD"/>
    <w:rsid w:val="006E52A7"/>
    <w:rsid w:val="006F60F7"/>
    <w:rsid w:val="00700D81"/>
    <w:rsid w:val="0070359B"/>
    <w:rsid w:val="007207D9"/>
    <w:rsid w:val="00743E29"/>
    <w:rsid w:val="007473C2"/>
    <w:rsid w:val="00754F0C"/>
    <w:rsid w:val="00756C02"/>
    <w:rsid w:val="007F19DC"/>
    <w:rsid w:val="007F57E4"/>
    <w:rsid w:val="00804220"/>
    <w:rsid w:val="008048A1"/>
    <w:rsid w:val="0082207C"/>
    <w:rsid w:val="00831D3A"/>
    <w:rsid w:val="00846910"/>
    <w:rsid w:val="008637CE"/>
    <w:rsid w:val="008A2F24"/>
    <w:rsid w:val="008E5C04"/>
    <w:rsid w:val="008F32D0"/>
    <w:rsid w:val="008F379E"/>
    <w:rsid w:val="00900236"/>
    <w:rsid w:val="00912867"/>
    <w:rsid w:val="00923617"/>
    <w:rsid w:val="009618E5"/>
    <w:rsid w:val="00972D5B"/>
    <w:rsid w:val="00973A85"/>
    <w:rsid w:val="00983DF5"/>
    <w:rsid w:val="00995AA6"/>
    <w:rsid w:val="009C73F6"/>
    <w:rsid w:val="009E11CE"/>
    <w:rsid w:val="00A37FBB"/>
    <w:rsid w:val="00A44309"/>
    <w:rsid w:val="00A46632"/>
    <w:rsid w:val="00A47EAF"/>
    <w:rsid w:val="00A6121D"/>
    <w:rsid w:val="00AA20C0"/>
    <w:rsid w:val="00AB0A33"/>
    <w:rsid w:val="00AB385F"/>
    <w:rsid w:val="00AC1713"/>
    <w:rsid w:val="00AC2D6C"/>
    <w:rsid w:val="00AC362A"/>
    <w:rsid w:val="00AC7999"/>
    <w:rsid w:val="00AE2497"/>
    <w:rsid w:val="00AE5F0F"/>
    <w:rsid w:val="00B169ED"/>
    <w:rsid w:val="00B41BB8"/>
    <w:rsid w:val="00BA3BEF"/>
    <w:rsid w:val="00BA5AA8"/>
    <w:rsid w:val="00BB565D"/>
    <w:rsid w:val="00BD1240"/>
    <w:rsid w:val="00BE290A"/>
    <w:rsid w:val="00C0053E"/>
    <w:rsid w:val="00C427CF"/>
    <w:rsid w:val="00C43BF1"/>
    <w:rsid w:val="00CA158B"/>
    <w:rsid w:val="00CD0A1B"/>
    <w:rsid w:val="00CD10BF"/>
    <w:rsid w:val="00D02334"/>
    <w:rsid w:val="00D1182D"/>
    <w:rsid w:val="00D15E0B"/>
    <w:rsid w:val="00D2769A"/>
    <w:rsid w:val="00D3682C"/>
    <w:rsid w:val="00D5291C"/>
    <w:rsid w:val="00D70A6F"/>
    <w:rsid w:val="00D716C0"/>
    <w:rsid w:val="00D83CD8"/>
    <w:rsid w:val="00D8634D"/>
    <w:rsid w:val="00DB23EA"/>
    <w:rsid w:val="00DB4424"/>
    <w:rsid w:val="00DC224C"/>
    <w:rsid w:val="00DC4142"/>
    <w:rsid w:val="00DD678D"/>
    <w:rsid w:val="00DE0C69"/>
    <w:rsid w:val="00DF72BD"/>
    <w:rsid w:val="00E00B97"/>
    <w:rsid w:val="00E46DEB"/>
    <w:rsid w:val="00E76489"/>
    <w:rsid w:val="00E773B0"/>
    <w:rsid w:val="00EA066B"/>
    <w:rsid w:val="00EA1BA3"/>
    <w:rsid w:val="00EC5AA2"/>
    <w:rsid w:val="00ED510C"/>
    <w:rsid w:val="00EE2DB4"/>
    <w:rsid w:val="00EE5681"/>
    <w:rsid w:val="00F0224C"/>
    <w:rsid w:val="00F03F62"/>
    <w:rsid w:val="00F2172E"/>
    <w:rsid w:val="00F24CB3"/>
    <w:rsid w:val="00F24DDB"/>
    <w:rsid w:val="00F4520D"/>
    <w:rsid w:val="00F73EEC"/>
    <w:rsid w:val="00F93777"/>
    <w:rsid w:val="00FB2EDE"/>
    <w:rsid w:val="00FD0AC2"/>
    <w:rsid w:val="00FE5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C0F1101-E869-4F3F-A055-DE4046B3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A4663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3F59D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AC79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035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035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035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0359B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A46632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3F59D6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5">
    <w:name w:val="Hyperlink"/>
    <w:basedOn w:val="a0"/>
    <w:uiPriority w:val="99"/>
    <w:unhideWhenUsed/>
    <w:rsid w:val="00F24DDB"/>
    <w:rPr>
      <w:color w:val="0563C1" w:themeColor="hyperlink"/>
      <w:u w:val="single"/>
    </w:rPr>
  </w:style>
  <w:style w:type="character" w:customStyle="1" w:styleId="3Char">
    <w:name w:val="标题 3 Char"/>
    <w:basedOn w:val="a0"/>
    <w:link w:val="3"/>
    <w:uiPriority w:val="9"/>
    <w:semiHidden/>
    <w:rsid w:val="00AC7999"/>
    <w:rPr>
      <w:b/>
      <w:bCs/>
      <w:sz w:val="32"/>
      <w:szCs w:val="32"/>
    </w:rPr>
  </w:style>
  <w:style w:type="paragraph" w:styleId="a6">
    <w:name w:val="Normal (Web)"/>
    <w:basedOn w:val="a"/>
    <w:uiPriority w:val="99"/>
    <w:semiHidden/>
    <w:unhideWhenUsed/>
    <w:rsid w:val="00AC79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TML">
    <w:name w:val="HTML Preformatted"/>
    <w:basedOn w:val="a"/>
    <w:link w:val="HTMLChar"/>
    <w:uiPriority w:val="99"/>
    <w:semiHidden/>
    <w:unhideWhenUsed/>
    <w:rsid w:val="00AC79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sid w:val="00AC7999"/>
    <w:rPr>
      <w:rFonts w:ascii="宋体" w:eastAsia="宋体" w:hAnsi="宋体" w:cs="宋体"/>
      <w:kern w:val="0"/>
      <w:sz w:val="24"/>
      <w:szCs w:val="24"/>
    </w:rPr>
  </w:style>
  <w:style w:type="character" w:customStyle="1" w:styleId="kd">
    <w:name w:val="kd"/>
    <w:basedOn w:val="a0"/>
    <w:rsid w:val="00AC7999"/>
  </w:style>
  <w:style w:type="character" w:customStyle="1" w:styleId="w">
    <w:name w:val="w"/>
    <w:basedOn w:val="a0"/>
    <w:rsid w:val="00AC7999"/>
  </w:style>
  <w:style w:type="character" w:customStyle="1" w:styleId="nx">
    <w:name w:val="nx"/>
    <w:basedOn w:val="a0"/>
    <w:rsid w:val="00AC7999"/>
  </w:style>
  <w:style w:type="character" w:customStyle="1" w:styleId="o">
    <w:name w:val="o"/>
    <w:basedOn w:val="a0"/>
    <w:rsid w:val="00AC7999"/>
  </w:style>
  <w:style w:type="character" w:customStyle="1" w:styleId="sb">
    <w:name w:val="sb"/>
    <w:basedOn w:val="a0"/>
    <w:rsid w:val="00AC7999"/>
  </w:style>
  <w:style w:type="character" w:customStyle="1" w:styleId="si">
    <w:name w:val="si"/>
    <w:basedOn w:val="a0"/>
    <w:rsid w:val="00AC7999"/>
  </w:style>
  <w:style w:type="character" w:customStyle="1" w:styleId="p">
    <w:name w:val="p"/>
    <w:basedOn w:val="a0"/>
    <w:rsid w:val="00AC7999"/>
  </w:style>
  <w:style w:type="character" w:customStyle="1" w:styleId="nb">
    <w:name w:val="nb"/>
    <w:basedOn w:val="a0"/>
    <w:rsid w:val="00AC7999"/>
  </w:style>
  <w:style w:type="character" w:customStyle="1" w:styleId="n">
    <w:name w:val="n"/>
    <w:basedOn w:val="a0"/>
    <w:rsid w:val="00AC7999"/>
  </w:style>
  <w:style w:type="character" w:customStyle="1" w:styleId="s1">
    <w:name w:val="s1"/>
    <w:basedOn w:val="a0"/>
    <w:rsid w:val="00AC7999"/>
  </w:style>
  <w:style w:type="character" w:customStyle="1" w:styleId="mi">
    <w:name w:val="mi"/>
    <w:basedOn w:val="a0"/>
    <w:rsid w:val="00AC7999"/>
  </w:style>
  <w:style w:type="character" w:customStyle="1" w:styleId="s2">
    <w:name w:val="s2"/>
    <w:basedOn w:val="a0"/>
    <w:rsid w:val="00AC7999"/>
  </w:style>
  <w:style w:type="character" w:customStyle="1" w:styleId="c1">
    <w:name w:val="c1"/>
    <w:basedOn w:val="a0"/>
    <w:rsid w:val="00AC7999"/>
  </w:style>
  <w:style w:type="character" w:customStyle="1" w:styleId="k">
    <w:name w:val="k"/>
    <w:basedOn w:val="a0"/>
    <w:rsid w:val="00AC7999"/>
  </w:style>
  <w:style w:type="character" w:customStyle="1" w:styleId="ow">
    <w:name w:val="ow"/>
    <w:basedOn w:val="a0"/>
    <w:rsid w:val="00AC7999"/>
  </w:style>
  <w:style w:type="character" w:customStyle="1" w:styleId="kc">
    <w:name w:val="kc"/>
    <w:basedOn w:val="a0"/>
    <w:rsid w:val="00AC7999"/>
  </w:style>
  <w:style w:type="character" w:styleId="a7">
    <w:name w:val="annotation reference"/>
    <w:basedOn w:val="a0"/>
    <w:uiPriority w:val="99"/>
    <w:semiHidden/>
    <w:unhideWhenUsed/>
    <w:rsid w:val="00086E49"/>
    <w:rPr>
      <w:sz w:val="21"/>
      <w:szCs w:val="21"/>
    </w:rPr>
  </w:style>
  <w:style w:type="paragraph" w:styleId="a8">
    <w:name w:val="annotation text"/>
    <w:basedOn w:val="a"/>
    <w:link w:val="Char1"/>
    <w:uiPriority w:val="99"/>
    <w:semiHidden/>
    <w:unhideWhenUsed/>
    <w:rsid w:val="00086E49"/>
    <w:pPr>
      <w:jc w:val="left"/>
    </w:pPr>
  </w:style>
  <w:style w:type="character" w:customStyle="1" w:styleId="Char1">
    <w:name w:val="批注文字 Char"/>
    <w:basedOn w:val="a0"/>
    <w:link w:val="a8"/>
    <w:uiPriority w:val="99"/>
    <w:semiHidden/>
    <w:rsid w:val="00086E49"/>
  </w:style>
  <w:style w:type="paragraph" w:styleId="a9">
    <w:name w:val="annotation subject"/>
    <w:basedOn w:val="a8"/>
    <w:next w:val="a8"/>
    <w:link w:val="Char2"/>
    <w:uiPriority w:val="99"/>
    <w:semiHidden/>
    <w:unhideWhenUsed/>
    <w:rsid w:val="00086E49"/>
    <w:rPr>
      <w:b/>
      <w:bCs/>
    </w:rPr>
  </w:style>
  <w:style w:type="character" w:customStyle="1" w:styleId="Char2">
    <w:name w:val="批注主题 Char"/>
    <w:basedOn w:val="Char1"/>
    <w:link w:val="a9"/>
    <w:uiPriority w:val="99"/>
    <w:semiHidden/>
    <w:rsid w:val="00086E49"/>
    <w:rPr>
      <w:b/>
      <w:bCs/>
    </w:rPr>
  </w:style>
  <w:style w:type="paragraph" w:styleId="aa">
    <w:name w:val="Balloon Text"/>
    <w:basedOn w:val="a"/>
    <w:link w:val="Char3"/>
    <w:uiPriority w:val="99"/>
    <w:semiHidden/>
    <w:unhideWhenUsed/>
    <w:rsid w:val="00086E49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086E49"/>
    <w:rPr>
      <w:sz w:val="18"/>
      <w:szCs w:val="18"/>
    </w:rPr>
  </w:style>
  <w:style w:type="paragraph" w:styleId="ab">
    <w:name w:val="List Paragraph"/>
    <w:basedOn w:val="a"/>
    <w:uiPriority w:val="34"/>
    <w:qFormat/>
    <w:rsid w:val="00BB565D"/>
    <w:pPr>
      <w:ind w:firstLineChars="200" w:firstLine="420"/>
    </w:pPr>
  </w:style>
  <w:style w:type="character" w:styleId="ac">
    <w:name w:val="FollowedHyperlink"/>
    <w:basedOn w:val="a0"/>
    <w:uiPriority w:val="99"/>
    <w:semiHidden/>
    <w:unhideWhenUsed/>
    <w:rsid w:val="0014555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3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8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4466">
              <w:blockQuote w:val="1"/>
              <w:marLeft w:val="36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8507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02027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032197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423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04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77726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7034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89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9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i.huifu.com/hostingh5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hyperlink" Target="https://paas.huifu.com/partners/api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paas.huifu.com/partners/api" TargetMode="External"/><Relationship Id="rId7" Type="http://schemas.openxmlformats.org/officeDocument/2006/relationships/hyperlink" Target="https://api.huifu.com/hostingh5" TargetMode="Externa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hyperlink" Target="https://paas.huifu.com/partners/api" TargetMode="Externa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image" Target="media/image11.png"/><Relationship Id="rId29" Type="http://schemas.openxmlformats.org/officeDocument/2006/relationships/hyperlink" Target="https://paas.huifu.com/partners/api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24" Type="http://schemas.openxmlformats.org/officeDocument/2006/relationships/hyperlink" Target="https://paas.huifu.com/partners/api/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23" Type="http://schemas.openxmlformats.org/officeDocument/2006/relationships/hyperlink" Target="https://paas.huifu.com/partners/api" TargetMode="External"/><Relationship Id="rId28" Type="http://schemas.openxmlformats.org/officeDocument/2006/relationships/hyperlink" Target="https://paas.huifu.com/partners/api" TargetMode="External"/><Relationship Id="rId10" Type="http://schemas.openxmlformats.org/officeDocument/2006/relationships/image" Target="media/image2.png"/><Relationship Id="rId19" Type="http://schemas.openxmlformats.org/officeDocument/2006/relationships/hyperlink" Target="https://paas.huifu.com/partners/api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hyperlink" Target="https://paas.huifu.com/partners/api" TargetMode="External"/><Relationship Id="rId27" Type="http://schemas.openxmlformats.org/officeDocument/2006/relationships/hyperlink" Target="https://paas.huifu.com/partners/api" TargetMode="External"/><Relationship Id="rId30" Type="http://schemas.openxmlformats.org/officeDocument/2006/relationships/hyperlink" Target="https://paas.huifu.com/partners/api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780</TotalTime>
  <Pages>5</Pages>
  <Words>293</Words>
  <Characters>1672</Characters>
  <Application>Microsoft Office Word</Application>
  <DocSecurity>0</DocSecurity>
  <Lines>13</Lines>
  <Paragraphs>3</Paragraphs>
  <ScaleCrop>false</ScaleCrop>
  <Company/>
  <LinksUpToDate>false</LinksUpToDate>
  <CharactersWithSpaces>1962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童瑜诚</dc:creator>
  <cp:keywords/>
  <dc:description/>
  <cp:lastModifiedBy>童瑜诚</cp:lastModifiedBy>
  <cp:revision>175</cp:revision>
  <dcterms:created xsi:type="dcterms:W3CDTF">2024-05-15T05:35:00Z</dcterms:created>
  <dcterms:modified xsi:type="dcterms:W3CDTF">2024-06-04T09:25:00Z</dcterms:modified>
</cp:coreProperties>
</file>